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493F" w:rsidR="0030708D" w:rsidP="00BB493F" w:rsidRDefault="00BB493F" w14:paraId="374589AD" w14:textId="41F70109">
      <w:pPr>
        <w:pStyle w:val="Heading5"/>
        <w:numPr>
          <w:ilvl w:val="0"/>
          <w:numId w:val="36"/>
        </w:numPr>
        <w:ind w:left="284"/>
        <w:rPr>
          <w:rStyle w:val="PlainTable41"/>
          <w:i w:val="0"/>
          <w:iCs/>
        </w:rPr>
      </w:pPr>
      <w:r>
        <w:rPr>
          <w:rStyle w:val="PlainTable41"/>
        </w:rPr>
        <w:t>Introduction</w:t>
      </w:r>
    </w:p>
    <w:p w:rsidR="00F424CA" w:rsidP="00F424CA" w:rsidRDefault="00A931F4" w14:paraId="7E483933" w14:textId="66DC13FA">
      <w:pPr>
        <w:spacing w:before="240" w:after="0" w:line="360" w:lineRule="auto"/>
        <w:rPr>
          <w:rFonts w:eastAsia="Times New Roman"/>
          <w:color w:val="000000" w:themeColor="text1"/>
          <w:sz w:val="20"/>
          <w:szCs w:val="20"/>
          <w:lang w:eastAsia="en-GB"/>
        </w:rPr>
      </w:pPr>
      <w:r w:rsidRPr="5705836C">
        <w:rPr>
          <w:rFonts w:eastAsia="Times New Roman"/>
          <w:color w:val="000000" w:themeColor="text1"/>
          <w:sz w:val="20"/>
          <w:szCs w:val="20"/>
          <w:lang w:eastAsia="en-GB"/>
        </w:rPr>
        <w:t xml:space="preserve">Over the next 12 months </w:t>
      </w:r>
      <w:r w:rsidRPr="5705836C" w:rsidR="00856F20">
        <w:rPr>
          <w:rFonts w:eastAsia="Times New Roman"/>
          <w:color w:val="000000" w:themeColor="text1"/>
          <w:sz w:val="20"/>
          <w:szCs w:val="20"/>
          <w:lang w:eastAsia="en-GB"/>
        </w:rPr>
        <w:t>NHS Education for Scotland</w:t>
      </w:r>
      <w:r w:rsidR="002C0CF7">
        <w:rPr>
          <w:rFonts w:eastAsia="Times New Roman"/>
          <w:color w:val="000000" w:themeColor="text1"/>
          <w:sz w:val="20"/>
          <w:szCs w:val="20"/>
          <w:lang w:eastAsia="en-GB"/>
        </w:rPr>
        <w:t xml:space="preserve"> (NES)</w:t>
      </w:r>
      <w:r w:rsidRPr="5705836C" w:rsidR="00856F20">
        <w:rPr>
          <w:rFonts w:eastAsia="Times New Roman"/>
          <w:color w:val="000000" w:themeColor="text1"/>
          <w:sz w:val="20"/>
          <w:szCs w:val="20"/>
          <w:lang w:eastAsia="en-GB"/>
        </w:rPr>
        <w:t xml:space="preserve"> </w:t>
      </w:r>
      <w:r w:rsidRPr="5705836C" w:rsidR="00C077C2">
        <w:rPr>
          <w:rFonts w:eastAsia="Times New Roman"/>
          <w:color w:val="000000" w:themeColor="text1"/>
          <w:sz w:val="20"/>
          <w:szCs w:val="20"/>
          <w:lang w:eastAsia="en-GB"/>
        </w:rPr>
        <w:t>are supportin</w:t>
      </w:r>
      <w:r w:rsidRPr="5705836C" w:rsidR="00565E69">
        <w:rPr>
          <w:rFonts w:eastAsia="Times New Roman"/>
          <w:color w:val="000000" w:themeColor="text1"/>
          <w:sz w:val="20"/>
          <w:szCs w:val="20"/>
          <w:lang w:eastAsia="en-GB"/>
        </w:rPr>
        <w:t xml:space="preserve">g </w:t>
      </w:r>
      <w:r w:rsidRPr="5705836C" w:rsidR="00565E69">
        <w:rPr>
          <w:rFonts w:eastAsia="Times New Roman"/>
          <w:b/>
          <w:bCs/>
          <w:color w:val="000000" w:themeColor="text1"/>
          <w:sz w:val="20"/>
          <w:szCs w:val="20"/>
          <w:lang w:eastAsia="en-GB"/>
        </w:rPr>
        <w:t xml:space="preserve">56 </w:t>
      </w:r>
      <w:r w:rsidRPr="5705836C" w:rsidR="00856F20">
        <w:rPr>
          <w:rFonts w:eastAsia="Times New Roman"/>
          <w:b/>
          <w:bCs/>
          <w:color w:val="000000" w:themeColor="text1"/>
          <w:sz w:val="20"/>
          <w:szCs w:val="20"/>
          <w:lang w:eastAsia="en-GB"/>
        </w:rPr>
        <w:t>fully funded places</w:t>
      </w:r>
      <w:r w:rsidRPr="5705836C" w:rsidR="00856F20">
        <w:rPr>
          <w:rFonts w:eastAsia="Times New Roman"/>
          <w:color w:val="000000" w:themeColor="text1"/>
          <w:sz w:val="20"/>
          <w:szCs w:val="20"/>
          <w:lang w:eastAsia="en-GB"/>
        </w:rPr>
        <w:t xml:space="preserve"> </w:t>
      </w:r>
      <w:r w:rsidRPr="5705836C" w:rsidR="00111CAD">
        <w:rPr>
          <w:rFonts w:eastAsia="Times New Roman"/>
          <w:color w:val="000000" w:themeColor="text1"/>
          <w:sz w:val="20"/>
          <w:szCs w:val="20"/>
          <w:lang w:eastAsia="en-GB"/>
        </w:rPr>
        <w:t>for</w:t>
      </w:r>
      <w:r w:rsidRPr="5705836C" w:rsidR="00856F20">
        <w:rPr>
          <w:rFonts w:eastAsia="Times New Roman"/>
          <w:color w:val="000000" w:themeColor="text1"/>
          <w:sz w:val="20"/>
          <w:szCs w:val="20"/>
          <w:lang w:eastAsia="en-GB"/>
        </w:rPr>
        <w:t xml:space="preserve"> </w:t>
      </w:r>
      <w:r w:rsidR="00762979">
        <w:rPr>
          <w:rFonts w:eastAsia="Times New Roman"/>
          <w:color w:val="000000" w:themeColor="text1"/>
          <w:sz w:val="20"/>
          <w:szCs w:val="20"/>
          <w:lang w:eastAsia="en-GB"/>
        </w:rPr>
        <w:t xml:space="preserve">the </w:t>
      </w:r>
      <w:r w:rsidRPr="5705836C" w:rsidR="00856F20">
        <w:rPr>
          <w:rFonts w:eastAsia="Times New Roman"/>
          <w:color w:val="000000" w:themeColor="text1"/>
          <w:sz w:val="20"/>
          <w:szCs w:val="20"/>
          <w:lang w:eastAsia="en-GB"/>
        </w:rPr>
        <w:t>Health</w:t>
      </w:r>
      <w:r w:rsidRPr="5705836C" w:rsidR="00B424F4">
        <w:rPr>
          <w:rFonts w:eastAsia="Times New Roman"/>
          <w:color w:val="000000" w:themeColor="text1"/>
          <w:sz w:val="20"/>
          <w:szCs w:val="20"/>
          <w:lang w:eastAsia="en-GB"/>
        </w:rPr>
        <w:t>, Housing</w:t>
      </w:r>
      <w:r w:rsidRPr="5705836C" w:rsidR="00856F20">
        <w:rPr>
          <w:rFonts w:eastAsia="Times New Roman"/>
          <w:color w:val="000000" w:themeColor="text1"/>
          <w:sz w:val="20"/>
          <w:szCs w:val="20"/>
          <w:lang w:eastAsia="en-GB"/>
        </w:rPr>
        <w:t xml:space="preserve"> and Social Care </w:t>
      </w:r>
      <w:r w:rsidRPr="5705836C" w:rsidR="00AA0FB4">
        <w:rPr>
          <w:rFonts w:eastAsia="Times New Roman"/>
          <w:color w:val="000000" w:themeColor="text1"/>
          <w:sz w:val="20"/>
          <w:szCs w:val="20"/>
          <w:lang w:eastAsia="en-GB"/>
        </w:rPr>
        <w:t xml:space="preserve">workforce </w:t>
      </w:r>
      <w:r w:rsidRPr="5705836C" w:rsidR="00856F20">
        <w:rPr>
          <w:rFonts w:eastAsia="Times New Roman"/>
          <w:color w:val="000000" w:themeColor="text1"/>
          <w:sz w:val="20"/>
          <w:szCs w:val="20"/>
          <w:lang w:eastAsia="en-GB"/>
        </w:rPr>
        <w:t>to undertake the PDA in Technology Enabled Care</w:t>
      </w:r>
      <w:r w:rsidRPr="5705836C" w:rsidR="00BD6B0E">
        <w:rPr>
          <w:rFonts w:eastAsia="Times New Roman"/>
          <w:color w:val="000000" w:themeColor="text1"/>
          <w:sz w:val="20"/>
          <w:szCs w:val="20"/>
          <w:lang w:eastAsia="en-GB"/>
        </w:rPr>
        <w:t xml:space="preserve">. </w:t>
      </w:r>
      <w:r w:rsidRPr="5705836C" w:rsidR="00C077C2">
        <w:rPr>
          <w:rFonts w:eastAsia="Times New Roman"/>
          <w:color w:val="000000" w:themeColor="text1"/>
          <w:sz w:val="20"/>
          <w:szCs w:val="20"/>
          <w:lang w:eastAsia="en-GB"/>
        </w:rPr>
        <w:t>The PDA is for people who are new to or have an interest in technology enabled care</w:t>
      </w:r>
      <w:r w:rsidRPr="5705836C" w:rsidR="002E3FCA">
        <w:rPr>
          <w:rFonts w:eastAsia="Times New Roman"/>
          <w:color w:val="000000" w:themeColor="text1"/>
          <w:sz w:val="20"/>
          <w:szCs w:val="20"/>
          <w:lang w:eastAsia="en-GB"/>
        </w:rPr>
        <w:t>, or t</w:t>
      </w:r>
      <w:r w:rsidRPr="5705836C" w:rsidR="00C077C2">
        <w:rPr>
          <w:rFonts w:eastAsia="Times New Roman"/>
          <w:color w:val="000000" w:themeColor="text1"/>
          <w:sz w:val="20"/>
          <w:szCs w:val="20"/>
          <w:lang w:eastAsia="en-GB"/>
        </w:rPr>
        <w:t>hose who want to develop and advance their knowledge, skills</w:t>
      </w:r>
      <w:r w:rsidRPr="5705836C" w:rsidR="1F7AA4B1">
        <w:rPr>
          <w:rFonts w:eastAsia="Times New Roman"/>
          <w:color w:val="000000" w:themeColor="text1"/>
          <w:sz w:val="20"/>
          <w:szCs w:val="20"/>
          <w:lang w:eastAsia="en-GB"/>
        </w:rPr>
        <w:t>,</w:t>
      </w:r>
      <w:r w:rsidRPr="5705836C" w:rsidR="00C077C2">
        <w:rPr>
          <w:rFonts w:eastAsia="Times New Roman"/>
          <w:color w:val="000000" w:themeColor="text1"/>
          <w:sz w:val="20"/>
          <w:szCs w:val="20"/>
          <w:lang w:eastAsia="en-GB"/>
        </w:rPr>
        <w:t xml:space="preserve"> and abilities in this ever-changing field of practice. This award contributes to the progression of candidates in their Continued Professional Development in the field of Digital Health and Care. Candidates may use this award to show future or current </w:t>
      </w:r>
      <w:r w:rsidRPr="5705836C" w:rsidR="43111A2F">
        <w:rPr>
          <w:rFonts w:eastAsia="Times New Roman"/>
          <w:color w:val="000000" w:themeColor="text1"/>
          <w:sz w:val="20"/>
          <w:szCs w:val="20"/>
          <w:lang w:eastAsia="en-GB"/>
        </w:rPr>
        <w:t>employers'</w:t>
      </w:r>
      <w:r w:rsidRPr="5705836C" w:rsidR="00C077C2">
        <w:rPr>
          <w:rFonts w:eastAsia="Times New Roman"/>
          <w:color w:val="000000" w:themeColor="text1"/>
          <w:sz w:val="20"/>
          <w:szCs w:val="20"/>
          <w:lang w:eastAsia="en-GB"/>
        </w:rPr>
        <w:t xml:space="preserve"> evidence of their achievements and to enable them to progress in their careers.</w:t>
      </w:r>
      <w:r w:rsidRPr="5705836C" w:rsidR="00F424CA">
        <w:rPr>
          <w:rFonts w:eastAsia="Times New Roman"/>
          <w:color w:val="000000" w:themeColor="text1"/>
          <w:sz w:val="20"/>
          <w:szCs w:val="20"/>
          <w:lang w:eastAsia="en-GB"/>
        </w:rPr>
        <w:t xml:space="preserve"> </w:t>
      </w:r>
    </w:p>
    <w:p w:rsidR="00F424CA" w:rsidP="00F424CA" w:rsidRDefault="00F424CA" w14:paraId="2AADEE25" w14:textId="0436B49F">
      <w:pPr>
        <w:spacing w:before="240" w:after="0" w:line="360" w:lineRule="auto"/>
        <w:rPr>
          <w:rFonts w:eastAsia="Times New Roman"/>
          <w:color w:val="000000" w:themeColor="text1"/>
          <w:sz w:val="20"/>
          <w:szCs w:val="20"/>
          <w:lang w:eastAsia="en-GB"/>
        </w:rPr>
      </w:pPr>
      <w:r w:rsidRPr="3C6C88FC">
        <w:rPr>
          <w:rFonts w:eastAsia="Times New Roman"/>
          <w:color w:val="000000" w:themeColor="text1"/>
          <w:sz w:val="20"/>
          <w:szCs w:val="20"/>
          <w:lang w:eastAsia="en-GB"/>
        </w:rPr>
        <w:t xml:space="preserve">The focus for achieving this qualification is </w:t>
      </w:r>
      <w:r w:rsidRPr="3C6C88FC" w:rsidR="0010111E">
        <w:rPr>
          <w:rFonts w:eastAsia="Times New Roman"/>
          <w:color w:val="000000" w:themeColor="text1"/>
          <w:sz w:val="20"/>
          <w:szCs w:val="20"/>
          <w:lang w:eastAsia="en-GB"/>
        </w:rPr>
        <w:t xml:space="preserve">primarily </w:t>
      </w:r>
      <w:r w:rsidRPr="3C6C88FC">
        <w:rPr>
          <w:rFonts w:eastAsia="Times New Roman"/>
          <w:color w:val="000000" w:themeColor="text1"/>
          <w:sz w:val="20"/>
          <w:szCs w:val="20"/>
          <w:lang w:eastAsia="en-GB"/>
        </w:rPr>
        <w:t>on self-directed study</w:t>
      </w:r>
      <w:r w:rsidR="002D77CD">
        <w:rPr>
          <w:rFonts w:eastAsia="Times New Roman"/>
          <w:color w:val="000000" w:themeColor="text1"/>
          <w:sz w:val="20"/>
          <w:szCs w:val="20"/>
          <w:lang w:eastAsia="en-GB"/>
        </w:rPr>
        <w:t xml:space="preserve"> with </w:t>
      </w:r>
      <w:r w:rsidRPr="3C6C88FC">
        <w:rPr>
          <w:rFonts w:eastAsia="Times New Roman"/>
          <w:color w:val="000000" w:themeColor="text1"/>
          <w:sz w:val="20"/>
          <w:szCs w:val="20"/>
          <w:lang w:eastAsia="en-GB"/>
        </w:rPr>
        <w:t xml:space="preserve">support </w:t>
      </w:r>
      <w:r w:rsidR="002D77CD">
        <w:rPr>
          <w:rFonts w:eastAsia="Times New Roman"/>
          <w:color w:val="000000" w:themeColor="text1"/>
          <w:sz w:val="20"/>
          <w:szCs w:val="20"/>
          <w:lang w:eastAsia="en-GB"/>
        </w:rPr>
        <w:t xml:space="preserve">available </w:t>
      </w:r>
      <w:r w:rsidRPr="3C6C88FC">
        <w:rPr>
          <w:rFonts w:eastAsia="Times New Roman"/>
          <w:color w:val="000000" w:themeColor="text1"/>
          <w:sz w:val="20"/>
          <w:szCs w:val="20"/>
          <w:lang w:eastAsia="en-GB"/>
        </w:rPr>
        <w:t>throughout from your assessor. There is an initial</w:t>
      </w:r>
      <w:r w:rsidRPr="3C6C88FC" w:rsidR="00FC0EA2">
        <w:rPr>
          <w:rFonts w:eastAsia="Times New Roman"/>
          <w:color w:val="000000" w:themeColor="text1"/>
          <w:sz w:val="20"/>
          <w:szCs w:val="20"/>
          <w:lang w:eastAsia="en-GB"/>
        </w:rPr>
        <w:t xml:space="preserve"> </w:t>
      </w:r>
      <w:r w:rsidR="007D26A2">
        <w:rPr>
          <w:rFonts w:eastAsia="Times New Roman"/>
          <w:color w:val="000000" w:themeColor="text1"/>
          <w:sz w:val="20"/>
          <w:szCs w:val="20"/>
          <w:lang w:eastAsia="en-GB"/>
        </w:rPr>
        <w:t xml:space="preserve">essential learning </w:t>
      </w:r>
      <w:r w:rsidRPr="3C6C88FC" w:rsidR="00FC0EA2">
        <w:rPr>
          <w:rFonts w:eastAsia="Times New Roman"/>
          <w:color w:val="000000" w:themeColor="text1"/>
          <w:sz w:val="20"/>
          <w:szCs w:val="20"/>
          <w:lang w:eastAsia="en-GB"/>
        </w:rPr>
        <w:t>virtual</w:t>
      </w:r>
      <w:r w:rsidRPr="3C6C88FC">
        <w:rPr>
          <w:rFonts w:eastAsia="Times New Roman"/>
          <w:color w:val="000000" w:themeColor="text1"/>
          <w:sz w:val="20"/>
          <w:szCs w:val="20"/>
          <w:lang w:eastAsia="en-GB"/>
        </w:rPr>
        <w:t xml:space="preserve"> Induction </w:t>
      </w:r>
      <w:r w:rsidR="008B552D">
        <w:rPr>
          <w:rFonts w:eastAsia="Times New Roman"/>
          <w:color w:val="000000" w:themeColor="text1"/>
          <w:sz w:val="20"/>
          <w:szCs w:val="20"/>
          <w:lang w:eastAsia="en-GB"/>
        </w:rPr>
        <w:t xml:space="preserve">session </w:t>
      </w:r>
      <w:r w:rsidRPr="3C6C88FC">
        <w:rPr>
          <w:rFonts w:eastAsia="Times New Roman"/>
          <w:color w:val="000000" w:themeColor="text1"/>
          <w:sz w:val="20"/>
          <w:szCs w:val="20"/>
          <w:lang w:eastAsia="en-GB"/>
        </w:rPr>
        <w:t xml:space="preserve">where you will become familiar with the award and the </w:t>
      </w:r>
      <w:r w:rsidRPr="3C6C88FC" w:rsidR="0010111E">
        <w:rPr>
          <w:rFonts w:eastAsia="Times New Roman"/>
          <w:color w:val="000000" w:themeColor="text1"/>
          <w:sz w:val="20"/>
          <w:szCs w:val="20"/>
          <w:lang w:eastAsia="en-GB"/>
        </w:rPr>
        <w:t>e-</w:t>
      </w:r>
      <w:r w:rsidRPr="3C6C88FC">
        <w:rPr>
          <w:rFonts w:eastAsia="Times New Roman"/>
          <w:color w:val="000000" w:themeColor="text1"/>
          <w:sz w:val="20"/>
          <w:szCs w:val="20"/>
          <w:lang w:eastAsia="en-GB"/>
        </w:rPr>
        <w:t>learning platform</w:t>
      </w:r>
      <w:r w:rsidR="00780E9A">
        <w:rPr>
          <w:rFonts w:eastAsia="Times New Roman"/>
          <w:color w:val="000000" w:themeColor="text1"/>
          <w:sz w:val="20"/>
          <w:szCs w:val="20"/>
          <w:lang w:eastAsia="en-GB"/>
        </w:rPr>
        <w:t xml:space="preserve"> used</w:t>
      </w:r>
      <w:r w:rsidRPr="3C6C88FC" w:rsidR="00035DCD">
        <w:rPr>
          <w:rFonts w:eastAsia="Times New Roman"/>
          <w:color w:val="000000" w:themeColor="text1"/>
          <w:sz w:val="20"/>
          <w:szCs w:val="20"/>
          <w:lang w:eastAsia="en-GB"/>
        </w:rPr>
        <w:t xml:space="preserve"> for </w:t>
      </w:r>
      <w:r w:rsidRPr="3C6C88FC" w:rsidR="003A3884">
        <w:rPr>
          <w:rFonts w:eastAsia="Times New Roman"/>
          <w:color w:val="000000" w:themeColor="text1"/>
          <w:sz w:val="20"/>
          <w:szCs w:val="20"/>
          <w:lang w:eastAsia="en-GB"/>
        </w:rPr>
        <w:t xml:space="preserve">submitting </w:t>
      </w:r>
      <w:r w:rsidRPr="3C6C88FC" w:rsidR="00202DB2">
        <w:rPr>
          <w:rFonts w:eastAsia="Times New Roman"/>
          <w:color w:val="000000" w:themeColor="text1"/>
          <w:sz w:val="20"/>
          <w:szCs w:val="20"/>
          <w:lang w:eastAsia="en-GB"/>
        </w:rPr>
        <w:t xml:space="preserve">assessments. </w:t>
      </w:r>
      <w:r w:rsidRPr="3C6C88FC">
        <w:rPr>
          <w:rFonts w:eastAsia="Times New Roman"/>
          <w:color w:val="000000" w:themeColor="text1"/>
          <w:sz w:val="20"/>
          <w:szCs w:val="20"/>
          <w:lang w:eastAsia="en-GB"/>
        </w:rPr>
        <w:t xml:space="preserve">For the mandatory unit there will be an online group exercise and requirements for the optional units will be discussed at induction. </w:t>
      </w:r>
      <w:r w:rsidRPr="3C6C88FC" w:rsidR="007F79C7">
        <w:rPr>
          <w:rFonts w:eastAsia="Times New Roman"/>
          <w:color w:val="000000" w:themeColor="text1"/>
          <w:sz w:val="20"/>
          <w:szCs w:val="20"/>
          <w:lang w:eastAsia="en-GB"/>
        </w:rPr>
        <w:t>Most of</w:t>
      </w:r>
      <w:r w:rsidRPr="3C6C88FC">
        <w:rPr>
          <w:rFonts w:eastAsia="Times New Roman"/>
          <w:color w:val="000000" w:themeColor="text1"/>
          <w:sz w:val="20"/>
          <w:szCs w:val="20"/>
          <w:lang w:eastAsia="en-GB"/>
        </w:rPr>
        <w:t xml:space="preserve"> the work will be gained through your own experiences and from doing research to build up the evidence for your Professional Development. </w:t>
      </w:r>
    </w:p>
    <w:p w:rsidRPr="00243D85" w:rsidR="00BB493F" w:rsidP="00BB493F" w:rsidRDefault="00BB493F" w14:paraId="627CF8FF" w14:textId="77777777">
      <w:pPr>
        <w:pStyle w:val="Heading5"/>
        <w:numPr>
          <w:ilvl w:val="0"/>
          <w:numId w:val="36"/>
        </w:numPr>
        <w:ind w:left="284"/>
        <w:rPr>
          <w:rStyle w:val="PlainTable41"/>
          <w:i w:val="0"/>
          <w:iCs/>
        </w:rPr>
      </w:pPr>
      <w:r>
        <w:rPr>
          <w:rStyle w:val="PlainTable41"/>
        </w:rPr>
        <w:t>What is the PDA in TEC</w:t>
      </w:r>
      <w:r w:rsidRPr="00243D85">
        <w:rPr>
          <w:rStyle w:val="PlainTable41"/>
        </w:rPr>
        <w:t>?</w:t>
      </w:r>
    </w:p>
    <w:p w:rsidR="00BC6694" w:rsidP="0045106B" w:rsidRDefault="00A931F4" w14:paraId="39552CD1" w14:textId="0157B116">
      <w:pPr>
        <w:spacing w:before="240" w:line="360" w:lineRule="auto"/>
        <w:rPr>
          <w:rFonts w:eastAsia="Times New Roman"/>
          <w:color w:val="000000" w:themeColor="text1"/>
          <w:sz w:val="20"/>
          <w:szCs w:val="20"/>
          <w:lang w:eastAsia="en-GB"/>
        </w:rPr>
      </w:pPr>
      <w:r w:rsidRPr="3C6C88FC">
        <w:rPr>
          <w:rFonts w:eastAsia="Times New Roman"/>
          <w:color w:val="000000" w:themeColor="text1"/>
          <w:sz w:val="20"/>
          <w:szCs w:val="20"/>
          <w:lang w:eastAsia="en-GB"/>
        </w:rPr>
        <w:t>The PDA in Technology Enabled Care at SCQF Level 7</w:t>
      </w:r>
      <w:r w:rsidRPr="3C6C88FC" w:rsidR="00B45F9A">
        <w:rPr>
          <w:rFonts w:eastAsia="Times New Roman"/>
          <w:color w:val="000000" w:themeColor="text1"/>
          <w:sz w:val="20"/>
          <w:szCs w:val="20"/>
          <w:lang w:eastAsia="en-GB"/>
        </w:rPr>
        <w:t xml:space="preserve"> -</w:t>
      </w:r>
      <w:r w:rsidRPr="3C6C88FC" w:rsidR="003F2A8A">
        <w:rPr>
          <w:rFonts w:eastAsia="Times New Roman"/>
          <w:color w:val="000000" w:themeColor="text1"/>
          <w:sz w:val="20"/>
          <w:szCs w:val="20"/>
          <w:lang w:eastAsia="en-GB"/>
        </w:rPr>
        <w:t xml:space="preserve"> </w:t>
      </w:r>
      <w:r w:rsidRPr="3C6C88FC" w:rsidR="003F2A8A">
        <w:rPr>
          <w:color w:val="000000" w:themeColor="text1"/>
          <w:sz w:val="20"/>
          <w:szCs w:val="20"/>
        </w:rPr>
        <w:t>equivalent to an Advanced Higher or H</w:t>
      </w:r>
      <w:r w:rsidR="008E27FB">
        <w:rPr>
          <w:color w:val="000000" w:themeColor="text1"/>
          <w:sz w:val="20"/>
          <w:szCs w:val="20"/>
        </w:rPr>
        <w:t>igher National Certificate (HNC)</w:t>
      </w:r>
      <w:r w:rsidRPr="3C6C88FC" w:rsidR="003F2A8A">
        <w:rPr>
          <w:color w:val="000000" w:themeColor="text1"/>
          <w:sz w:val="20"/>
          <w:szCs w:val="20"/>
        </w:rPr>
        <w:t xml:space="preserve"> academic qualification</w:t>
      </w:r>
      <w:r w:rsidRPr="3C6C88FC" w:rsidR="00B45F9A">
        <w:rPr>
          <w:color w:val="000000" w:themeColor="text1"/>
          <w:sz w:val="20"/>
          <w:szCs w:val="20"/>
        </w:rPr>
        <w:t xml:space="preserve"> -</w:t>
      </w:r>
      <w:r w:rsidRPr="3C6C88FC" w:rsidR="003F2A8A">
        <w:rPr>
          <w:color w:val="000000" w:themeColor="text1"/>
          <w:sz w:val="20"/>
          <w:szCs w:val="20"/>
        </w:rPr>
        <w:t xml:space="preserve"> is made up of </w:t>
      </w:r>
      <w:r w:rsidRPr="3C6C88FC" w:rsidR="003F2A8A">
        <w:rPr>
          <w:rFonts w:eastAsia="Times New Roman"/>
          <w:color w:val="000000" w:themeColor="text1"/>
          <w:sz w:val="20"/>
          <w:szCs w:val="20"/>
          <w:lang w:eastAsia="en-GB"/>
        </w:rPr>
        <w:t xml:space="preserve">2 Higher National </w:t>
      </w:r>
      <w:r w:rsidR="00E60F79">
        <w:rPr>
          <w:rFonts w:eastAsia="Times New Roman"/>
          <w:color w:val="000000" w:themeColor="text1"/>
          <w:sz w:val="20"/>
          <w:szCs w:val="20"/>
          <w:lang w:eastAsia="en-GB"/>
        </w:rPr>
        <w:t xml:space="preserve">(HN) </w:t>
      </w:r>
      <w:r w:rsidRPr="3C6C88FC" w:rsidR="003F2A8A">
        <w:rPr>
          <w:rFonts w:eastAsia="Times New Roman"/>
          <w:color w:val="000000" w:themeColor="text1"/>
          <w:sz w:val="20"/>
          <w:szCs w:val="20"/>
          <w:lang w:eastAsia="en-GB"/>
        </w:rPr>
        <w:t>Unit</w:t>
      </w:r>
      <w:r w:rsidR="00C66454">
        <w:rPr>
          <w:rFonts w:eastAsia="Times New Roman"/>
          <w:color w:val="000000" w:themeColor="text1"/>
          <w:sz w:val="20"/>
          <w:szCs w:val="20"/>
          <w:lang w:eastAsia="en-GB"/>
        </w:rPr>
        <w:t>s</w:t>
      </w:r>
      <w:r w:rsidRPr="3C6C88FC" w:rsidR="003F2A8A">
        <w:rPr>
          <w:rFonts w:eastAsia="Times New Roman"/>
          <w:color w:val="000000" w:themeColor="text1"/>
          <w:sz w:val="20"/>
          <w:szCs w:val="20"/>
          <w:lang w:eastAsia="en-GB"/>
        </w:rPr>
        <w:t xml:space="preserve"> and comprises 16</w:t>
      </w:r>
      <w:r w:rsidR="00C66454">
        <w:rPr>
          <w:rFonts w:eastAsia="Times New Roman"/>
          <w:color w:val="000000" w:themeColor="text1"/>
          <w:sz w:val="20"/>
          <w:szCs w:val="20"/>
          <w:lang w:eastAsia="en-GB"/>
        </w:rPr>
        <w:t xml:space="preserve"> Scottish Credit and Qualifications</w:t>
      </w:r>
      <w:r w:rsidR="0088521B">
        <w:rPr>
          <w:rFonts w:eastAsia="Times New Roman"/>
          <w:color w:val="000000" w:themeColor="text1"/>
          <w:sz w:val="20"/>
          <w:szCs w:val="20"/>
          <w:lang w:eastAsia="en-GB"/>
        </w:rPr>
        <w:t xml:space="preserve"> Framework </w:t>
      </w:r>
      <w:r w:rsidRPr="3C6C88FC" w:rsidR="003F2A8A">
        <w:rPr>
          <w:rFonts w:eastAsia="Times New Roman"/>
          <w:color w:val="000000" w:themeColor="text1"/>
          <w:sz w:val="20"/>
          <w:szCs w:val="20"/>
          <w:lang w:eastAsia="en-GB"/>
        </w:rPr>
        <w:t xml:space="preserve"> </w:t>
      </w:r>
      <w:r w:rsidR="0088521B">
        <w:rPr>
          <w:rFonts w:eastAsia="Times New Roman"/>
          <w:color w:val="000000" w:themeColor="text1"/>
          <w:sz w:val="20"/>
          <w:szCs w:val="20"/>
          <w:lang w:eastAsia="en-GB"/>
        </w:rPr>
        <w:t>(</w:t>
      </w:r>
      <w:r w:rsidRPr="3C6C88FC" w:rsidR="003F2A8A">
        <w:rPr>
          <w:rFonts w:eastAsia="Times New Roman"/>
          <w:color w:val="000000" w:themeColor="text1"/>
          <w:sz w:val="20"/>
          <w:szCs w:val="20"/>
          <w:lang w:eastAsia="en-GB"/>
        </w:rPr>
        <w:t>SCQF</w:t>
      </w:r>
      <w:r w:rsidR="0088521B">
        <w:rPr>
          <w:rFonts w:eastAsia="Times New Roman"/>
          <w:color w:val="000000" w:themeColor="text1"/>
          <w:sz w:val="20"/>
          <w:szCs w:val="20"/>
          <w:lang w:eastAsia="en-GB"/>
        </w:rPr>
        <w:t>)</w:t>
      </w:r>
      <w:r w:rsidRPr="3C6C88FC" w:rsidR="003F2A8A">
        <w:rPr>
          <w:rFonts w:eastAsia="Times New Roman"/>
          <w:color w:val="000000" w:themeColor="text1"/>
          <w:sz w:val="20"/>
          <w:szCs w:val="20"/>
          <w:lang w:eastAsia="en-GB"/>
        </w:rPr>
        <w:t xml:space="preserve"> Credit Points at Level 7.</w:t>
      </w:r>
      <w:r w:rsidR="002959A2">
        <w:rPr>
          <w:rFonts w:eastAsia="Times New Roman"/>
          <w:color w:val="000000" w:themeColor="text1"/>
          <w:sz w:val="20"/>
          <w:szCs w:val="20"/>
          <w:lang w:eastAsia="en-GB"/>
        </w:rPr>
        <w:t xml:space="preserve"> </w:t>
      </w:r>
      <w:r w:rsidR="002C0CF7">
        <w:rPr>
          <w:rFonts w:eastAsia="Times New Roman"/>
          <w:color w:val="000000" w:themeColor="text1"/>
          <w:sz w:val="20"/>
          <w:szCs w:val="20"/>
          <w:lang w:eastAsia="en-GB"/>
        </w:rPr>
        <w:t xml:space="preserve"> </w:t>
      </w:r>
      <w:r w:rsidRPr="3C6C88FC" w:rsidR="00B26AD4">
        <w:rPr>
          <w:rFonts w:eastAsia="Times New Roman"/>
          <w:color w:val="000000" w:themeColor="text1"/>
          <w:sz w:val="20"/>
          <w:szCs w:val="20"/>
          <w:lang w:eastAsia="en-GB"/>
        </w:rPr>
        <w:t xml:space="preserve">NES are funding candidates to </w:t>
      </w:r>
      <w:r w:rsidRPr="3C6C88FC" w:rsidR="00FF1C3D">
        <w:rPr>
          <w:rFonts w:eastAsia="Times New Roman"/>
          <w:color w:val="000000" w:themeColor="text1"/>
          <w:sz w:val="20"/>
          <w:szCs w:val="20"/>
          <w:lang w:eastAsia="en-GB"/>
        </w:rPr>
        <w:t xml:space="preserve">complete </w:t>
      </w:r>
      <w:r w:rsidR="00486328">
        <w:rPr>
          <w:rFonts w:eastAsia="Times New Roman"/>
          <w:color w:val="000000" w:themeColor="text1"/>
          <w:sz w:val="20"/>
          <w:szCs w:val="20"/>
          <w:lang w:eastAsia="en-GB"/>
        </w:rPr>
        <w:t xml:space="preserve">the </w:t>
      </w:r>
      <w:r w:rsidRPr="3C6C88FC" w:rsidR="00FF1C3D">
        <w:rPr>
          <w:rFonts w:eastAsia="Times New Roman"/>
          <w:color w:val="000000" w:themeColor="text1"/>
          <w:sz w:val="20"/>
          <w:szCs w:val="20"/>
          <w:lang w:eastAsia="en-GB"/>
        </w:rPr>
        <w:t xml:space="preserve">- </w:t>
      </w:r>
      <w:r w:rsidRPr="3C6C88FC" w:rsidR="0045106B">
        <w:rPr>
          <w:rFonts w:eastAsia="Times New Roman"/>
          <w:b/>
          <w:i/>
          <w:color w:val="000000" w:themeColor="text1"/>
          <w:sz w:val="20"/>
          <w:szCs w:val="20"/>
          <w:lang w:eastAsia="en-GB"/>
        </w:rPr>
        <w:t>Working with Technology Enabled Care</w:t>
      </w:r>
      <w:r w:rsidR="007B0048">
        <w:rPr>
          <w:rFonts w:eastAsia="Times New Roman"/>
          <w:b/>
          <w:i/>
          <w:color w:val="000000" w:themeColor="text1"/>
          <w:sz w:val="20"/>
          <w:szCs w:val="20"/>
          <w:lang w:eastAsia="en-GB"/>
        </w:rPr>
        <w:t xml:space="preserve"> </w:t>
      </w:r>
      <w:r w:rsidRPr="007B0048" w:rsidR="007B0048">
        <w:rPr>
          <w:rFonts w:eastAsia="Times New Roman"/>
          <w:bCs/>
          <w:iCs/>
          <w:color w:val="000000" w:themeColor="text1"/>
          <w:sz w:val="20"/>
          <w:szCs w:val="20"/>
          <w:lang w:eastAsia="en-GB"/>
        </w:rPr>
        <w:t>(8 SCQF credit points)</w:t>
      </w:r>
      <w:r w:rsidRPr="3C6C88FC" w:rsidR="0045106B">
        <w:rPr>
          <w:rFonts w:eastAsia="Times New Roman"/>
          <w:color w:val="000000" w:themeColor="text1"/>
          <w:sz w:val="20"/>
          <w:szCs w:val="20"/>
          <w:lang w:eastAsia="en-GB"/>
        </w:rPr>
        <w:t>;</w:t>
      </w:r>
      <w:r w:rsidRPr="3C6C88FC" w:rsidR="00FF1C3D">
        <w:rPr>
          <w:rFonts w:eastAsia="Times New Roman"/>
          <w:color w:val="000000" w:themeColor="text1"/>
          <w:sz w:val="20"/>
          <w:szCs w:val="20"/>
          <w:lang w:eastAsia="en-GB"/>
        </w:rPr>
        <w:t xml:space="preserve"> and the</w:t>
      </w:r>
      <w:r w:rsidR="00486328">
        <w:rPr>
          <w:rFonts w:eastAsia="Times New Roman"/>
          <w:color w:val="000000" w:themeColor="text1"/>
          <w:sz w:val="20"/>
          <w:szCs w:val="20"/>
          <w:lang w:eastAsia="en-GB"/>
        </w:rPr>
        <w:t xml:space="preserve"> </w:t>
      </w:r>
      <w:r w:rsidRPr="3C6C88FC" w:rsidR="006A6EB8">
        <w:rPr>
          <w:rFonts w:eastAsia="Times New Roman"/>
          <w:color w:val="000000" w:themeColor="text1"/>
          <w:sz w:val="20"/>
          <w:szCs w:val="20"/>
          <w:lang w:eastAsia="en-GB"/>
        </w:rPr>
        <w:t xml:space="preserve">- </w:t>
      </w:r>
      <w:r w:rsidRPr="3C6C88FC" w:rsidR="0045106B">
        <w:rPr>
          <w:rFonts w:eastAsia="Times New Roman"/>
          <w:b/>
          <w:i/>
          <w:color w:val="000000" w:themeColor="text1"/>
          <w:sz w:val="20"/>
          <w:szCs w:val="20"/>
          <w:lang w:eastAsia="en-GB"/>
        </w:rPr>
        <w:t>Using Digital Technology to support people in Health, Housing and Care</w:t>
      </w:r>
      <w:r w:rsidR="002E4F7E">
        <w:rPr>
          <w:rFonts w:eastAsia="Times New Roman"/>
          <w:b/>
          <w:i/>
          <w:color w:val="000000" w:themeColor="text1"/>
          <w:sz w:val="20"/>
          <w:szCs w:val="20"/>
          <w:lang w:eastAsia="en-GB"/>
        </w:rPr>
        <w:t xml:space="preserve"> </w:t>
      </w:r>
      <w:r w:rsidRPr="007B0048" w:rsidR="002E4F7E">
        <w:rPr>
          <w:rFonts w:eastAsia="Times New Roman"/>
          <w:bCs/>
          <w:iCs/>
          <w:color w:val="000000" w:themeColor="text1"/>
          <w:sz w:val="20"/>
          <w:szCs w:val="20"/>
          <w:lang w:eastAsia="en-GB"/>
        </w:rPr>
        <w:t>(8 SCQF credit points</w:t>
      </w:r>
      <w:r w:rsidR="002E4F7E">
        <w:rPr>
          <w:rFonts w:eastAsia="Times New Roman"/>
          <w:bCs/>
          <w:iCs/>
          <w:color w:val="000000" w:themeColor="text1"/>
          <w:sz w:val="20"/>
          <w:szCs w:val="20"/>
          <w:lang w:eastAsia="en-GB"/>
        </w:rPr>
        <w:t>)</w:t>
      </w:r>
      <w:r w:rsidR="001A159D">
        <w:rPr>
          <w:rFonts w:eastAsia="Times New Roman"/>
          <w:color w:val="000000" w:themeColor="text1"/>
          <w:sz w:val="20"/>
          <w:szCs w:val="20"/>
          <w:lang w:eastAsia="en-GB"/>
        </w:rPr>
        <w:t xml:space="preserve"> and u</w:t>
      </w:r>
      <w:r w:rsidR="00BC6694">
        <w:rPr>
          <w:rFonts w:eastAsia="Times New Roman"/>
          <w:color w:val="000000" w:themeColor="text1"/>
          <w:sz w:val="20"/>
          <w:szCs w:val="20"/>
          <w:lang w:eastAsia="en-GB"/>
        </w:rPr>
        <w:t xml:space="preserve">pon </w:t>
      </w:r>
      <w:r w:rsidRPr="3C6C88FC" w:rsidR="003F2A8A">
        <w:rPr>
          <w:rFonts w:eastAsia="Times New Roman"/>
          <w:color w:val="000000" w:themeColor="text1"/>
          <w:sz w:val="20"/>
          <w:szCs w:val="20"/>
          <w:lang w:eastAsia="en-GB"/>
        </w:rPr>
        <w:t xml:space="preserve">successful completion </w:t>
      </w:r>
      <w:r w:rsidR="00BC6694">
        <w:rPr>
          <w:rFonts w:eastAsia="Times New Roman"/>
          <w:color w:val="000000" w:themeColor="text1"/>
          <w:sz w:val="20"/>
          <w:szCs w:val="20"/>
          <w:lang w:eastAsia="en-GB"/>
        </w:rPr>
        <w:t xml:space="preserve">of the two units you will be awarded the PDA in Technology </w:t>
      </w:r>
      <w:r w:rsidR="001A159D">
        <w:rPr>
          <w:rFonts w:eastAsia="Times New Roman"/>
          <w:color w:val="000000" w:themeColor="text1"/>
          <w:sz w:val="20"/>
          <w:szCs w:val="20"/>
          <w:lang w:eastAsia="en-GB"/>
        </w:rPr>
        <w:t>Enabled</w:t>
      </w:r>
      <w:r w:rsidR="00BC6694">
        <w:rPr>
          <w:rFonts w:eastAsia="Times New Roman"/>
          <w:color w:val="000000" w:themeColor="text1"/>
          <w:sz w:val="20"/>
          <w:szCs w:val="20"/>
          <w:lang w:eastAsia="en-GB"/>
        </w:rPr>
        <w:t xml:space="preserve"> Care .</w:t>
      </w:r>
      <w:r w:rsidRPr="3C6C88FC" w:rsidR="00B233B3">
        <w:rPr>
          <w:rFonts w:eastAsia="Times New Roman"/>
          <w:color w:val="000000" w:themeColor="text1"/>
          <w:sz w:val="20"/>
          <w:szCs w:val="20"/>
          <w:lang w:eastAsia="en-GB"/>
        </w:rPr>
        <w:t xml:space="preserve"> </w:t>
      </w:r>
    </w:p>
    <w:p w:rsidR="008F0BEC" w:rsidP="0045106B" w:rsidRDefault="00C077C2" w14:paraId="4B66F464" w14:textId="27179427">
      <w:pPr>
        <w:spacing w:before="240" w:line="360" w:lineRule="auto"/>
        <w:rPr>
          <w:rFonts w:eastAsia="Times New Roman"/>
          <w:color w:val="000000" w:themeColor="text1"/>
          <w:sz w:val="20"/>
          <w:szCs w:val="20"/>
          <w:lang w:eastAsia="en-GB"/>
        </w:rPr>
      </w:pPr>
      <w:r w:rsidRPr="3C6C88FC">
        <w:rPr>
          <w:rFonts w:eastAsia="Times New Roman"/>
          <w:color w:val="000000" w:themeColor="text1"/>
          <w:sz w:val="20"/>
          <w:szCs w:val="20"/>
          <w:lang w:eastAsia="en-GB"/>
        </w:rPr>
        <w:t xml:space="preserve">The qualification is delivered through self-directed </w:t>
      </w:r>
      <w:r w:rsidRPr="3C6C88FC">
        <w:rPr>
          <w:rFonts w:eastAsia="Times New Roman"/>
          <w:b/>
          <w:color w:val="000000" w:themeColor="text1"/>
          <w:sz w:val="20"/>
          <w:szCs w:val="20"/>
          <w:lang w:eastAsia="en-GB"/>
        </w:rPr>
        <w:t>online</w:t>
      </w:r>
      <w:r w:rsidRPr="3C6C88FC">
        <w:rPr>
          <w:rFonts w:eastAsia="Times New Roman"/>
          <w:color w:val="000000" w:themeColor="text1"/>
          <w:sz w:val="20"/>
          <w:szCs w:val="20"/>
          <w:lang w:eastAsia="en-GB"/>
        </w:rPr>
        <w:t xml:space="preserve"> </w:t>
      </w:r>
      <w:r w:rsidRPr="3C6C88FC">
        <w:rPr>
          <w:rFonts w:eastAsia="Times New Roman"/>
          <w:b/>
          <w:color w:val="000000" w:themeColor="text1"/>
          <w:sz w:val="20"/>
          <w:szCs w:val="20"/>
          <w:lang w:eastAsia="en-GB"/>
        </w:rPr>
        <w:t xml:space="preserve">distance learning </w:t>
      </w:r>
      <w:r w:rsidRPr="3C6C88FC">
        <w:rPr>
          <w:rFonts w:eastAsia="Times New Roman"/>
          <w:color w:val="000000" w:themeColor="text1"/>
          <w:sz w:val="20"/>
          <w:szCs w:val="20"/>
          <w:lang w:eastAsia="en-GB"/>
        </w:rPr>
        <w:t>in partnership with Bon Accord Support Services</w:t>
      </w:r>
      <w:r w:rsidR="008449B9">
        <w:rPr>
          <w:rFonts w:eastAsia="Times New Roman"/>
          <w:color w:val="000000" w:themeColor="text1"/>
          <w:sz w:val="20"/>
          <w:szCs w:val="20"/>
          <w:lang w:eastAsia="en-GB"/>
        </w:rPr>
        <w:t xml:space="preserve"> in </w:t>
      </w:r>
      <w:r w:rsidRPr="3C6C88FC">
        <w:rPr>
          <w:rFonts w:eastAsia="Times New Roman"/>
          <w:color w:val="000000" w:themeColor="text1"/>
          <w:sz w:val="20"/>
          <w:szCs w:val="20"/>
          <w:lang w:eastAsia="en-GB"/>
        </w:rPr>
        <w:t>Aberdeen who are an SQA Approved Delivery Centre.</w:t>
      </w:r>
      <w:r w:rsidRPr="3C6C88FC" w:rsidR="008F0BEC">
        <w:rPr>
          <w:rFonts w:eastAsia="Times New Roman"/>
          <w:color w:val="000000" w:themeColor="text1"/>
          <w:sz w:val="20"/>
          <w:szCs w:val="20"/>
          <w:lang w:eastAsia="en-GB"/>
        </w:rPr>
        <w:t xml:space="preserve"> </w:t>
      </w:r>
    </w:p>
    <w:p w:rsidRPr="00062647" w:rsidR="008F0BEC" w:rsidP="008F0BEC" w:rsidRDefault="008F0BEC" w14:paraId="47F5FE09" w14:textId="741239C9">
      <w:pPr>
        <w:spacing w:line="360" w:lineRule="auto"/>
        <w:rPr>
          <w:rFonts w:eastAsia="Times New Roman" w:cstheme="minorHAnsi"/>
          <w:color w:val="000000" w:themeColor="text1"/>
          <w:sz w:val="20"/>
          <w:szCs w:val="20"/>
          <w:lang w:eastAsia="en-GB"/>
        </w:rPr>
      </w:pPr>
      <w:r w:rsidRPr="00273182">
        <w:rPr>
          <w:rFonts w:eastAsia="Times New Roman" w:cstheme="minorHAnsi"/>
          <w:color w:val="000000" w:themeColor="text1"/>
          <w:sz w:val="20"/>
          <w:szCs w:val="20"/>
          <w:lang w:eastAsia="en-GB"/>
        </w:rPr>
        <w:t xml:space="preserve">During 2022/23 Bon Accord Support Services will support </w:t>
      </w:r>
      <w:r w:rsidR="00A6710D">
        <w:rPr>
          <w:rFonts w:eastAsia="Times New Roman" w:cstheme="minorHAnsi"/>
          <w:color w:val="000000" w:themeColor="text1"/>
          <w:sz w:val="20"/>
          <w:szCs w:val="20"/>
          <w:lang w:eastAsia="en-GB"/>
        </w:rPr>
        <w:t>3</w:t>
      </w:r>
      <w:r w:rsidRPr="00273182">
        <w:rPr>
          <w:rFonts w:eastAsia="Times New Roman" w:cstheme="minorHAnsi"/>
          <w:color w:val="000000" w:themeColor="text1"/>
          <w:sz w:val="20"/>
          <w:szCs w:val="20"/>
          <w:lang w:eastAsia="en-GB"/>
        </w:rPr>
        <w:t xml:space="preserve"> cohorts</w:t>
      </w:r>
      <w:r w:rsidR="006B28C3">
        <w:rPr>
          <w:rFonts w:eastAsia="Times New Roman" w:cstheme="minorHAnsi"/>
          <w:color w:val="000000" w:themeColor="text1"/>
          <w:sz w:val="20"/>
          <w:szCs w:val="20"/>
          <w:lang w:eastAsia="en-GB"/>
        </w:rPr>
        <w:t xml:space="preserve"> </w:t>
      </w:r>
      <w:r w:rsidRPr="00273182">
        <w:rPr>
          <w:rFonts w:eastAsia="Times New Roman" w:cstheme="minorHAnsi"/>
          <w:color w:val="000000" w:themeColor="text1"/>
          <w:sz w:val="20"/>
          <w:szCs w:val="20"/>
          <w:lang w:eastAsia="en-GB"/>
        </w:rPr>
        <w:t>providing:</w:t>
      </w:r>
      <w:r>
        <w:rPr>
          <w:rFonts w:eastAsia="Times New Roman" w:cstheme="minorHAnsi"/>
          <w:color w:val="000000" w:themeColor="text1"/>
          <w:sz w:val="20"/>
          <w:szCs w:val="20"/>
          <w:lang w:eastAsia="en-GB"/>
        </w:rPr>
        <w:t xml:space="preserve"> </w:t>
      </w:r>
    </w:p>
    <w:p w:rsidRPr="00062647" w:rsidR="008F0BEC" w:rsidP="008F0BEC" w:rsidRDefault="008F0BEC" w14:paraId="431F69D3" w14:textId="587B01FC">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 xml:space="preserve">3 hours </w:t>
      </w:r>
      <w:r w:rsidR="007D26A2">
        <w:rPr>
          <w:rFonts w:asciiTheme="minorHAnsi" w:hAnsiTheme="minorHAnsi" w:cstheme="minorHAnsi"/>
          <w:b/>
          <w:bCs/>
          <w:color w:val="000000" w:themeColor="text1"/>
          <w:sz w:val="20"/>
          <w:szCs w:val="20"/>
        </w:rPr>
        <w:t>E</w:t>
      </w:r>
      <w:r w:rsidRPr="00FC3AF7">
        <w:rPr>
          <w:rFonts w:asciiTheme="minorHAnsi" w:hAnsiTheme="minorHAnsi" w:cstheme="minorHAnsi"/>
          <w:b/>
          <w:bCs/>
          <w:color w:val="000000" w:themeColor="text1"/>
          <w:sz w:val="20"/>
          <w:szCs w:val="20"/>
        </w:rPr>
        <w:t xml:space="preserve">ssential </w:t>
      </w:r>
      <w:r w:rsidR="007D26A2">
        <w:rPr>
          <w:rFonts w:asciiTheme="minorHAnsi" w:hAnsiTheme="minorHAnsi" w:cstheme="minorHAnsi"/>
          <w:b/>
          <w:bCs/>
          <w:color w:val="000000" w:themeColor="text1"/>
          <w:sz w:val="20"/>
          <w:szCs w:val="20"/>
        </w:rPr>
        <w:t>L</w:t>
      </w:r>
      <w:r w:rsidRPr="00FC3AF7">
        <w:rPr>
          <w:rFonts w:asciiTheme="minorHAnsi" w:hAnsiTheme="minorHAnsi" w:cstheme="minorHAnsi"/>
          <w:b/>
          <w:bCs/>
          <w:color w:val="000000" w:themeColor="text1"/>
          <w:sz w:val="20"/>
          <w:szCs w:val="20"/>
        </w:rPr>
        <w:t>earning Virtual Induction</w:t>
      </w:r>
      <w:r>
        <w:rPr>
          <w:rFonts w:asciiTheme="minorHAnsi" w:hAnsiTheme="minorHAnsi" w:cstheme="minorHAnsi"/>
          <w:color w:val="000000" w:themeColor="text1"/>
          <w:sz w:val="20"/>
          <w:szCs w:val="20"/>
        </w:rPr>
        <w:t xml:space="preserve"> – candidates </w:t>
      </w:r>
      <w:r w:rsidRPr="00237F4C">
        <w:rPr>
          <w:rFonts w:asciiTheme="minorHAnsi" w:hAnsiTheme="minorHAnsi" w:cstheme="minorHAnsi"/>
          <w:b/>
          <w:bCs/>
          <w:i/>
          <w:iCs/>
          <w:color w:val="000000" w:themeColor="text1"/>
          <w:sz w:val="20"/>
          <w:szCs w:val="20"/>
        </w:rPr>
        <w:t>must</w:t>
      </w:r>
      <w:r>
        <w:rPr>
          <w:rFonts w:asciiTheme="minorHAnsi" w:hAnsiTheme="minorHAnsi" w:cstheme="minorHAnsi"/>
          <w:color w:val="000000" w:themeColor="text1"/>
          <w:sz w:val="20"/>
          <w:szCs w:val="20"/>
        </w:rPr>
        <w:t xml:space="preserve"> attend </w:t>
      </w:r>
      <w:r w:rsidR="00C74253">
        <w:rPr>
          <w:rFonts w:asciiTheme="minorHAnsi" w:hAnsiTheme="minorHAnsi" w:cstheme="minorHAnsi"/>
          <w:color w:val="000000" w:themeColor="text1"/>
          <w:sz w:val="20"/>
          <w:szCs w:val="20"/>
        </w:rPr>
        <w:t>the</w:t>
      </w:r>
      <w:r w:rsidR="00181B39">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allocated virtual induction date.</w:t>
      </w:r>
    </w:p>
    <w:p w:rsidRPr="00062647" w:rsidR="008F0BEC" w:rsidP="008F0BEC" w:rsidRDefault="008F0BEC" w14:paraId="272B933A" w14:textId="77777777">
      <w:pPr>
        <w:pStyle w:val="ListParagraph"/>
        <w:numPr>
          <w:ilvl w:val="0"/>
          <w:numId w:val="34"/>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Access to </w:t>
      </w:r>
      <w:r w:rsidRPr="00062647">
        <w:rPr>
          <w:rFonts w:asciiTheme="minorHAnsi" w:hAnsiTheme="minorHAnsi" w:cstheme="minorHAnsi"/>
          <w:color w:val="000000" w:themeColor="text1"/>
          <w:sz w:val="20"/>
          <w:szCs w:val="20"/>
        </w:rPr>
        <w:t xml:space="preserve">E-portfolio </w:t>
      </w:r>
      <w:r>
        <w:rPr>
          <w:rFonts w:asciiTheme="minorHAnsi" w:hAnsiTheme="minorHAnsi" w:cstheme="minorHAnsi"/>
          <w:color w:val="000000" w:themeColor="text1"/>
          <w:sz w:val="20"/>
          <w:szCs w:val="20"/>
        </w:rPr>
        <w:t>including</w:t>
      </w:r>
      <w:r w:rsidRPr="0006264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unit material and assessment support packs.</w:t>
      </w:r>
    </w:p>
    <w:p w:rsidRPr="00062647" w:rsidR="008F0BEC" w:rsidP="008F0BEC" w:rsidRDefault="008F0BEC" w14:paraId="4DBBEE2A" w14:textId="77777777">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 xml:space="preserve">Internal Assessor </w:t>
      </w:r>
    </w:p>
    <w:p w:rsidRPr="00330480" w:rsidR="008F0BEC" w:rsidP="008F0BEC" w:rsidRDefault="008F0BEC" w14:paraId="3DAC8FC8" w14:textId="77777777">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Internal Verifier</w:t>
      </w:r>
    </w:p>
    <w:p w:rsidR="00F424CA" w:rsidP="00173101" w:rsidRDefault="00B233B3" w14:paraId="63E3BEFA" w14:textId="44EDA6BC">
      <w:pPr>
        <w:spacing w:before="240" w:after="0" w:line="360" w:lineRule="auto"/>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Further details on the programme can be found at</w:t>
      </w:r>
      <w:r w:rsidR="00DF6965">
        <w:rPr>
          <w:rFonts w:eastAsia="Times New Roman" w:cstheme="minorHAnsi"/>
          <w:color w:val="000000" w:themeColor="text1"/>
          <w:sz w:val="20"/>
          <w:szCs w:val="20"/>
          <w:lang w:eastAsia="en-GB"/>
        </w:rPr>
        <w:t xml:space="preserve"> </w:t>
      </w:r>
      <w:hyperlink w:history="1" r:id="rId11">
        <w:r w:rsidRPr="00DA4889" w:rsidR="00DF6965">
          <w:rPr>
            <w:rStyle w:val="Hyperlink"/>
            <w:rFonts w:eastAsia="Times New Roman" w:cstheme="minorHAnsi"/>
            <w:sz w:val="20"/>
            <w:szCs w:val="20"/>
            <w:lang w:eastAsia="en-GB"/>
          </w:rPr>
          <w:t>https://learn.nes.nhs.scot/59165/digital-health-and-care/pda-in-tec</w:t>
        </w:r>
      </w:hyperlink>
      <w:r w:rsidR="00DF6965">
        <w:rPr>
          <w:rFonts w:eastAsia="Times New Roman" w:cstheme="minorHAnsi"/>
          <w:color w:val="000000" w:themeColor="text1"/>
          <w:sz w:val="20"/>
          <w:szCs w:val="20"/>
          <w:lang w:eastAsia="en-GB"/>
        </w:rPr>
        <w:t xml:space="preserve"> </w:t>
      </w:r>
    </w:p>
    <w:p w:rsidR="004C44A7" w:rsidP="009939A0" w:rsidRDefault="004C44A7" w14:paraId="42FBC8AC" w14:textId="77777777">
      <w:pPr>
        <w:spacing w:line="360" w:lineRule="auto"/>
        <w:rPr>
          <w:color w:val="000000" w:themeColor="text1"/>
          <w:sz w:val="20"/>
          <w:szCs w:val="20"/>
        </w:rPr>
      </w:pPr>
    </w:p>
    <w:p w:rsidRPr="009939A0" w:rsidR="009939A0" w:rsidP="009939A0" w:rsidRDefault="009939A0" w14:paraId="5441BB6F" w14:textId="00CC91A3">
      <w:pPr>
        <w:spacing w:line="360" w:lineRule="auto"/>
        <w:rPr>
          <w:color w:val="000000" w:themeColor="text1"/>
          <w:sz w:val="20"/>
          <w:szCs w:val="20"/>
        </w:rPr>
      </w:pPr>
      <w:r w:rsidRPr="785F1C27">
        <w:rPr>
          <w:color w:val="000000" w:themeColor="text1"/>
          <w:sz w:val="20"/>
          <w:szCs w:val="20"/>
        </w:rPr>
        <w:t xml:space="preserve">Candidates who are new to the field of Technology Enabled Care </w:t>
      </w:r>
      <w:r w:rsidRPr="785F1C27" w:rsidR="00EB0D95">
        <w:rPr>
          <w:color w:val="000000" w:themeColor="text1"/>
          <w:sz w:val="20"/>
          <w:szCs w:val="20"/>
        </w:rPr>
        <w:t>may</w:t>
      </w:r>
      <w:r w:rsidRPr="785F1C27">
        <w:rPr>
          <w:color w:val="000000" w:themeColor="text1"/>
          <w:sz w:val="20"/>
          <w:szCs w:val="20"/>
        </w:rPr>
        <w:t xml:space="preserve"> find it useful to complete NHS Education for Scotland’s free </w:t>
      </w:r>
      <w:r w:rsidRPr="785F1C27" w:rsidR="6590C90C">
        <w:rPr>
          <w:color w:val="000000" w:themeColor="text1"/>
          <w:sz w:val="20"/>
          <w:szCs w:val="20"/>
        </w:rPr>
        <w:t xml:space="preserve">online </w:t>
      </w:r>
      <w:r w:rsidRPr="785F1C27">
        <w:rPr>
          <w:color w:val="000000" w:themeColor="text1"/>
          <w:sz w:val="20"/>
          <w:szCs w:val="20"/>
        </w:rPr>
        <w:t xml:space="preserve">learning resource: </w:t>
      </w:r>
      <w:hyperlink r:id="rId12">
        <w:r w:rsidRPr="785F1C27">
          <w:rPr>
            <w:rStyle w:val="Hyperlink"/>
            <w:i/>
            <w:iCs/>
            <w:sz w:val="20"/>
            <w:szCs w:val="20"/>
          </w:rPr>
          <w:t>Introduction to Technology Enabled Care</w:t>
        </w:r>
      </w:hyperlink>
      <w:r w:rsidRPr="785F1C27">
        <w:rPr>
          <w:i/>
          <w:color w:val="000000" w:themeColor="text1"/>
          <w:sz w:val="20"/>
          <w:szCs w:val="20"/>
        </w:rPr>
        <w:t>.</w:t>
      </w:r>
    </w:p>
    <w:p w:rsidR="00F424CA" w:rsidRDefault="00F424CA" w14:paraId="6C22479F" w14:textId="3A2B4A68">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br w:type="page"/>
      </w:r>
    </w:p>
    <w:p w:rsidRPr="00243D85" w:rsidR="0031720C" w:rsidP="0031720C" w:rsidRDefault="0031720C" w14:paraId="07A5620C" w14:textId="31806410">
      <w:pPr>
        <w:pStyle w:val="Heading5"/>
        <w:numPr>
          <w:ilvl w:val="0"/>
          <w:numId w:val="36"/>
        </w:numPr>
        <w:ind w:left="284"/>
        <w:rPr>
          <w:rStyle w:val="PlainTable41"/>
          <w:i w:val="0"/>
          <w:iCs/>
        </w:rPr>
      </w:pPr>
      <w:r>
        <w:rPr>
          <w:rStyle w:val="PlainTable41"/>
        </w:rPr>
        <w:lastRenderedPageBreak/>
        <w:t>Programme Requirements</w:t>
      </w:r>
    </w:p>
    <w:p w:rsidRPr="006E42E7" w:rsidR="003F2A8A" w:rsidP="00F424CA" w:rsidRDefault="003F2A8A" w14:paraId="10182E98" w14:textId="638DC2A3">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The notional length for each unit is 40 hours, requiring in the region of 80 hours in total to achieve the full award.</w:t>
      </w:r>
    </w:p>
    <w:p w:rsidRPr="006E42E7" w:rsidR="007827B2" w:rsidP="007827B2" w:rsidRDefault="003F2A8A" w14:paraId="7CA7C591" w14:textId="1D0251C8">
      <w:pPr>
        <w:spacing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The PDA in T</w:t>
      </w:r>
      <w:r w:rsidR="00393FB9">
        <w:rPr>
          <w:rFonts w:eastAsia="Times New Roman" w:cstheme="minorHAnsi"/>
          <w:color w:val="000000" w:themeColor="text1"/>
          <w:sz w:val="20"/>
          <w:szCs w:val="20"/>
          <w:lang w:eastAsia="en-GB"/>
        </w:rPr>
        <w:t>echnology Enabled Care</w:t>
      </w:r>
      <w:r w:rsidRPr="006E42E7">
        <w:rPr>
          <w:rFonts w:eastAsia="Times New Roman" w:cstheme="minorHAnsi"/>
          <w:color w:val="000000" w:themeColor="text1"/>
          <w:sz w:val="20"/>
          <w:szCs w:val="20"/>
          <w:lang w:eastAsia="en-GB"/>
        </w:rPr>
        <w:t xml:space="preserve"> is not a regulated qualification so there is no specific </w:t>
      </w:r>
      <w:r w:rsidR="00B45F9A">
        <w:rPr>
          <w:rFonts w:eastAsia="Times New Roman" w:cstheme="minorHAnsi"/>
          <w:color w:val="000000" w:themeColor="text1"/>
          <w:sz w:val="20"/>
          <w:szCs w:val="20"/>
          <w:lang w:eastAsia="en-GB"/>
        </w:rPr>
        <w:t xml:space="preserve">completion </w:t>
      </w:r>
      <w:r w:rsidRPr="006E42E7">
        <w:rPr>
          <w:rFonts w:eastAsia="Times New Roman" w:cstheme="minorHAnsi"/>
          <w:color w:val="000000" w:themeColor="text1"/>
          <w:sz w:val="20"/>
          <w:szCs w:val="20"/>
          <w:lang w:eastAsia="en-GB"/>
        </w:rPr>
        <w:t>timeframe</w:t>
      </w:r>
      <w:r w:rsidRPr="006E42E7" w:rsidR="007827B2">
        <w:rPr>
          <w:rFonts w:eastAsia="Times New Roman" w:cstheme="minorHAnsi"/>
          <w:color w:val="000000" w:themeColor="text1"/>
          <w:sz w:val="20"/>
          <w:szCs w:val="20"/>
          <w:lang w:eastAsia="en-GB"/>
        </w:rPr>
        <w:t xml:space="preserve">, however we have set a </w:t>
      </w:r>
      <w:r w:rsidRPr="00F43E5B" w:rsidR="007827B2">
        <w:rPr>
          <w:rFonts w:eastAsia="Times New Roman" w:cstheme="minorHAnsi"/>
          <w:b/>
          <w:bCs/>
          <w:color w:val="000000" w:themeColor="text1"/>
          <w:sz w:val="20"/>
          <w:szCs w:val="20"/>
          <w:lang w:eastAsia="en-GB"/>
        </w:rPr>
        <w:t xml:space="preserve">maximum </w:t>
      </w:r>
      <w:proofErr w:type="gramStart"/>
      <w:r w:rsidRPr="00F43E5B" w:rsidR="007827B2">
        <w:rPr>
          <w:rFonts w:eastAsia="Times New Roman" w:cstheme="minorHAnsi"/>
          <w:b/>
          <w:bCs/>
          <w:color w:val="000000" w:themeColor="text1"/>
          <w:sz w:val="20"/>
          <w:szCs w:val="20"/>
          <w:lang w:eastAsia="en-GB"/>
        </w:rPr>
        <w:t>3</w:t>
      </w:r>
      <w:r w:rsidR="00454C29">
        <w:rPr>
          <w:rFonts w:eastAsia="Times New Roman" w:cstheme="minorHAnsi"/>
          <w:b/>
          <w:bCs/>
          <w:color w:val="000000" w:themeColor="text1"/>
          <w:sz w:val="20"/>
          <w:szCs w:val="20"/>
          <w:lang w:eastAsia="en-GB"/>
        </w:rPr>
        <w:t xml:space="preserve"> </w:t>
      </w:r>
      <w:r w:rsidRPr="00F43E5B" w:rsidR="007827B2">
        <w:rPr>
          <w:rFonts w:eastAsia="Times New Roman" w:cstheme="minorHAnsi"/>
          <w:b/>
          <w:bCs/>
          <w:color w:val="000000" w:themeColor="text1"/>
          <w:sz w:val="20"/>
          <w:szCs w:val="20"/>
          <w:lang w:eastAsia="en-GB"/>
        </w:rPr>
        <w:t>month</w:t>
      </w:r>
      <w:proofErr w:type="gramEnd"/>
      <w:r w:rsidRPr="006E42E7" w:rsidR="007827B2">
        <w:rPr>
          <w:rFonts w:eastAsia="Times New Roman" w:cstheme="minorHAnsi"/>
          <w:color w:val="000000" w:themeColor="text1"/>
          <w:sz w:val="20"/>
          <w:szCs w:val="20"/>
          <w:lang w:eastAsia="en-GB"/>
        </w:rPr>
        <w:t xml:space="preserve"> </w:t>
      </w:r>
      <w:r w:rsidR="00393FB9">
        <w:rPr>
          <w:rFonts w:eastAsia="Times New Roman" w:cstheme="minorHAnsi"/>
          <w:color w:val="000000" w:themeColor="text1"/>
          <w:sz w:val="20"/>
          <w:szCs w:val="20"/>
          <w:lang w:eastAsia="en-GB"/>
        </w:rPr>
        <w:t xml:space="preserve">window </w:t>
      </w:r>
      <w:r w:rsidRPr="006E42E7" w:rsidR="007827B2">
        <w:rPr>
          <w:rFonts w:eastAsia="Times New Roman" w:cstheme="minorHAnsi"/>
          <w:color w:val="000000" w:themeColor="text1"/>
          <w:sz w:val="20"/>
          <w:szCs w:val="20"/>
          <w:lang w:eastAsia="en-GB"/>
        </w:rPr>
        <w:t>to ensure candidates progress at a reasonable pace.</w:t>
      </w:r>
      <w:r w:rsidR="00D520E3">
        <w:rPr>
          <w:rFonts w:eastAsia="Times New Roman" w:cstheme="minorHAnsi"/>
          <w:color w:val="000000" w:themeColor="text1"/>
          <w:sz w:val="20"/>
          <w:szCs w:val="20"/>
          <w:lang w:eastAsia="en-GB"/>
        </w:rPr>
        <w:t xml:space="preserve"> Participants must attend their </w:t>
      </w:r>
      <w:r w:rsidR="000E4AA4">
        <w:rPr>
          <w:rFonts w:eastAsia="Times New Roman" w:cstheme="minorHAnsi"/>
          <w:color w:val="000000" w:themeColor="text1"/>
          <w:sz w:val="20"/>
          <w:szCs w:val="20"/>
          <w:lang w:eastAsia="en-GB"/>
        </w:rPr>
        <w:t xml:space="preserve">essential learning </w:t>
      </w:r>
      <w:r w:rsidR="00D520E3">
        <w:rPr>
          <w:rFonts w:eastAsia="Times New Roman" w:cstheme="minorHAnsi"/>
          <w:color w:val="000000" w:themeColor="text1"/>
          <w:sz w:val="20"/>
          <w:szCs w:val="20"/>
          <w:lang w:eastAsia="en-GB"/>
        </w:rPr>
        <w:t xml:space="preserve">virtual induction date and must advise their availability in their application. Once allocated to </w:t>
      </w:r>
      <w:r w:rsidR="000E4AA4">
        <w:rPr>
          <w:rFonts w:eastAsia="Times New Roman" w:cstheme="minorHAnsi"/>
          <w:color w:val="000000" w:themeColor="text1"/>
          <w:sz w:val="20"/>
          <w:szCs w:val="20"/>
          <w:lang w:eastAsia="en-GB"/>
        </w:rPr>
        <w:t xml:space="preserve">an induction </w:t>
      </w:r>
      <w:r w:rsidR="00D520E3">
        <w:rPr>
          <w:rFonts w:eastAsia="Times New Roman" w:cstheme="minorHAnsi"/>
          <w:color w:val="000000" w:themeColor="text1"/>
          <w:sz w:val="20"/>
          <w:szCs w:val="20"/>
          <w:lang w:eastAsia="en-GB"/>
        </w:rPr>
        <w:t xml:space="preserve">session </w:t>
      </w:r>
      <w:r w:rsidR="005C6687">
        <w:rPr>
          <w:rFonts w:eastAsia="Times New Roman" w:cstheme="minorHAnsi"/>
          <w:color w:val="000000" w:themeColor="text1"/>
          <w:sz w:val="20"/>
          <w:szCs w:val="20"/>
          <w:lang w:eastAsia="en-GB"/>
        </w:rPr>
        <w:t xml:space="preserve">a </w:t>
      </w:r>
      <w:r w:rsidR="000E4AA4">
        <w:rPr>
          <w:rFonts w:eastAsia="Times New Roman" w:cstheme="minorHAnsi"/>
          <w:color w:val="000000" w:themeColor="text1"/>
          <w:sz w:val="20"/>
          <w:szCs w:val="20"/>
          <w:lang w:eastAsia="en-GB"/>
        </w:rPr>
        <w:t xml:space="preserve">candidate </w:t>
      </w:r>
      <w:r w:rsidR="00D520E3">
        <w:rPr>
          <w:rFonts w:eastAsia="Times New Roman" w:cstheme="minorHAnsi"/>
          <w:color w:val="000000" w:themeColor="text1"/>
          <w:sz w:val="20"/>
          <w:szCs w:val="20"/>
          <w:lang w:eastAsia="en-GB"/>
        </w:rPr>
        <w:t>must attend</w:t>
      </w:r>
      <w:r w:rsidR="002E527C">
        <w:rPr>
          <w:rFonts w:eastAsia="Times New Roman" w:cstheme="minorHAnsi"/>
          <w:color w:val="000000" w:themeColor="text1"/>
          <w:sz w:val="20"/>
          <w:szCs w:val="20"/>
          <w:lang w:eastAsia="en-GB"/>
        </w:rPr>
        <w:t xml:space="preserve"> their session</w:t>
      </w:r>
      <w:r w:rsidR="00D520E3">
        <w:rPr>
          <w:rFonts w:eastAsia="Times New Roman" w:cstheme="minorHAnsi"/>
          <w:color w:val="000000" w:themeColor="text1"/>
          <w:sz w:val="20"/>
          <w:szCs w:val="20"/>
          <w:lang w:eastAsia="en-GB"/>
        </w:rPr>
        <w:t xml:space="preserve"> </w:t>
      </w:r>
      <w:r w:rsidR="00754C3C">
        <w:rPr>
          <w:rFonts w:eastAsia="Times New Roman" w:cstheme="minorHAnsi"/>
          <w:color w:val="000000" w:themeColor="text1"/>
          <w:sz w:val="20"/>
          <w:szCs w:val="20"/>
          <w:lang w:eastAsia="en-GB"/>
        </w:rPr>
        <w:t>to</w:t>
      </w:r>
      <w:r w:rsidR="005C6687">
        <w:rPr>
          <w:rFonts w:eastAsia="Times New Roman" w:cstheme="minorHAnsi"/>
          <w:color w:val="000000" w:themeColor="text1"/>
          <w:sz w:val="20"/>
          <w:szCs w:val="20"/>
          <w:lang w:eastAsia="en-GB"/>
        </w:rPr>
        <w:t xml:space="preserve"> be able to</w:t>
      </w:r>
      <w:r w:rsidR="00754C3C">
        <w:rPr>
          <w:rFonts w:eastAsia="Times New Roman" w:cstheme="minorHAnsi"/>
          <w:color w:val="000000" w:themeColor="text1"/>
          <w:sz w:val="20"/>
          <w:szCs w:val="20"/>
          <w:lang w:eastAsia="en-GB"/>
        </w:rPr>
        <w:t xml:space="preserve"> undertake the programme. </w:t>
      </w:r>
    </w:p>
    <w:p w:rsidRPr="00273182" w:rsidR="00237F4C" w:rsidP="00237F4C" w:rsidRDefault="00237F4C" w14:paraId="4E03AB12" w14:textId="4717A9B0">
      <w:pPr>
        <w:spacing w:line="360" w:lineRule="auto"/>
        <w:rPr>
          <w:rFonts w:cstheme="minorHAnsi"/>
          <w:b/>
          <w:bCs/>
          <w:color w:val="000000" w:themeColor="text1"/>
          <w:sz w:val="20"/>
          <w:szCs w:val="20"/>
        </w:rPr>
      </w:pPr>
      <w:r w:rsidRPr="00273182">
        <w:rPr>
          <w:rFonts w:cstheme="minorHAnsi"/>
          <w:b/>
          <w:bCs/>
          <w:color w:val="000000" w:themeColor="text1"/>
          <w:sz w:val="20"/>
          <w:szCs w:val="20"/>
        </w:rPr>
        <w:t>Virtual Induction Date</w:t>
      </w:r>
      <w:r w:rsidRPr="00273182" w:rsidR="00754C3C">
        <w:rPr>
          <w:rFonts w:cstheme="minorHAnsi"/>
          <w:b/>
          <w:bCs/>
          <w:color w:val="000000" w:themeColor="text1"/>
          <w:sz w:val="20"/>
          <w:szCs w:val="20"/>
        </w:rPr>
        <w:t>s</w:t>
      </w:r>
    </w:p>
    <w:p w:rsidRPr="00273182" w:rsidR="00BC3CC5" w:rsidP="00754C3C" w:rsidRDefault="004678E0" w14:paraId="26A0CB4A" w14:textId="7EA9BE64">
      <w:pPr>
        <w:pStyle w:val="ListParagraph"/>
        <w:numPr>
          <w:ilvl w:val="0"/>
          <w:numId w:val="37"/>
        </w:numPr>
        <w:spacing w:line="360" w:lineRule="auto"/>
        <w:rPr>
          <w:rFonts w:asciiTheme="minorHAnsi" w:hAnsiTheme="minorHAnsi" w:cstheme="minorHAnsi"/>
          <w:color w:val="000000" w:themeColor="text1"/>
          <w:sz w:val="20"/>
          <w:szCs w:val="20"/>
        </w:rPr>
      </w:pPr>
      <w:r>
        <w:rPr>
          <w:rFonts w:asciiTheme="minorHAnsi" w:hAnsiTheme="minorHAnsi" w:cstheme="minorHAnsi"/>
          <w:sz w:val="20"/>
          <w:szCs w:val="20"/>
        </w:rPr>
        <w:t>30</w:t>
      </w:r>
      <w:r w:rsidRPr="004678E0">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Pr="00273182" w:rsidR="00BC3CC5">
        <w:rPr>
          <w:rFonts w:asciiTheme="minorHAnsi" w:hAnsiTheme="minorHAnsi" w:cstheme="minorHAnsi"/>
          <w:sz w:val="20"/>
          <w:szCs w:val="20"/>
        </w:rPr>
        <w:t xml:space="preserve"> June 2022</w:t>
      </w:r>
      <w:r w:rsidR="00EF3ED7">
        <w:rPr>
          <w:rFonts w:asciiTheme="minorHAnsi" w:hAnsiTheme="minorHAnsi" w:cstheme="minorHAnsi"/>
          <w:sz w:val="20"/>
          <w:szCs w:val="20"/>
        </w:rPr>
        <w:t xml:space="preserve"> – Cohort 7</w:t>
      </w:r>
    </w:p>
    <w:p w:rsidR="00754C3C" w:rsidP="00754C3C" w:rsidRDefault="00BC3CC5" w14:paraId="1C062A0B" w14:textId="07349F1C">
      <w:pPr>
        <w:pStyle w:val="ListParagraph"/>
        <w:numPr>
          <w:ilvl w:val="0"/>
          <w:numId w:val="37"/>
        </w:numPr>
        <w:spacing w:line="360" w:lineRule="auto"/>
        <w:rPr>
          <w:rFonts w:asciiTheme="minorHAnsi" w:hAnsiTheme="minorHAnsi" w:cstheme="minorHAnsi"/>
          <w:color w:val="000000" w:themeColor="text1"/>
          <w:sz w:val="20"/>
          <w:szCs w:val="20"/>
        </w:rPr>
      </w:pPr>
      <w:r w:rsidRPr="00273182">
        <w:rPr>
          <w:rFonts w:asciiTheme="minorHAnsi" w:hAnsiTheme="minorHAnsi" w:cstheme="minorHAnsi"/>
          <w:sz w:val="20"/>
          <w:szCs w:val="20"/>
        </w:rPr>
        <w:t>20</w:t>
      </w:r>
      <w:r w:rsidRPr="00273182">
        <w:rPr>
          <w:rFonts w:asciiTheme="minorHAnsi" w:hAnsiTheme="minorHAnsi" w:cstheme="minorHAnsi"/>
          <w:sz w:val="20"/>
          <w:szCs w:val="20"/>
          <w:vertAlign w:val="superscript"/>
        </w:rPr>
        <w:t>th</w:t>
      </w:r>
      <w:r w:rsidRPr="00273182">
        <w:rPr>
          <w:rFonts w:asciiTheme="minorHAnsi" w:hAnsiTheme="minorHAnsi" w:cstheme="minorHAnsi"/>
          <w:sz w:val="20"/>
          <w:szCs w:val="20"/>
        </w:rPr>
        <w:t xml:space="preserve"> Oct</w:t>
      </w:r>
      <w:r w:rsidR="006B28C3">
        <w:rPr>
          <w:rFonts w:asciiTheme="minorHAnsi" w:hAnsiTheme="minorHAnsi" w:cstheme="minorHAnsi"/>
          <w:sz w:val="20"/>
          <w:szCs w:val="20"/>
        </w:rPr>
        <w:t>ober</w:t>
      </w:r>
      <w:r w:rsidRPr="00273182">
        <w:rPr>
          <w:rFonts w:asciiTheme="minorHAnsi" w:hAnsiTheme="minorHAnsi" w:cstheme="minorHAnsi"/>
          <w:color w:val="000000" w:themeColor="text1"/>
          <w:sz w:val="20"/>
          <w:szCs w:val="20"/>
        </w:rPr>
        <w:t xml:space="preserve"> 2022</w:t>
      </w:r>
      <w:r w:rsidR="00EF3ED7">
        <w:rPr>
          <w:rFonts w:asciiTheme="minorHAnsi" w:hAnsiTheme="minorHAnsi" w:cstheme="minorHAnsi"/>
          <w:color w:val="000000" w:themeColor="text1"/>
          <w:sz w:val="20"/>
          <w:szCs w:val="20"/>
        </w:rPr>
        <w:t xml:space="preserve"> – Cohort 8</w:t>
      </w:r>
    </w:p>
    <w:p w:rsidRPr="00273182" w:rsidR="006B28C3" w:rsidP="00754C3C" w:rsidRDefault="006B28C3" w14:paraId="7D86C2D5" w14:textId="17323ED4">
      <w:pPr>
        <w:pStyle w:val="ListParagraph"/>
        <w:numPr>
          <w:ilvl w:val="0"/>
          <w:numId w:val="37"/>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19</w:t>
      </w:r>
      <w:r w:rsidRPr="006B28C3">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January 2023</w:t>
      </w:r>
      <w:r w:rsidR="00EF3ED7">
        <w:rPr>
          <w:rFonts w:asciiTheme="minorHAnsi" w:hAnsiTheme="minorHAnsi" w:cstheme="minorHAnsi"/>
          <w:color w:val="000000" w:themeColor="text1"/>
          <w:sz w:val="20"/>
          <w:szCs w:val="20"/>
        </w:rPr>
        <w:t xml:space="preserve"> – Cohort 9</w:t>
      </w:r>
    </w:p>
    <w:p w:rsidRPr="00CA560A" w:rsidR="00754C3C" w:rsidP="004C44A7" w:rsidRDefault="004C44A7" w14:paraId="75DA7475" w14:textId="39764136">
      <w:pPr>
        <w:pStyle w:val="Heading5"/>
        <w:spacing w:after="0" w:line="360" w:lineRule="auto"/>
        <w:rPr>
          <w:rFonts w:cstheme="minorHAnsi"/>
          <w:color w:val="000000" w:themeColor="text1"/>
          <w:sz w:val="20"/>
          <w:szCs w:val="20"/>
        </w:rPr>
      </w:pPr>
      <w:r>
        <w:rPr>
          <w:rStyle w:val="PlainTable41"/>
        </w:rPr>
        <w:t xml:space="preserve">4. </w:t>
      </w:r>
      <w:r w:rsidR="008B1C40">
        <w:rPr>
          <w:rStyle w:val="PlainTable41"/>
        </w:rPr>
        <w:t>Application Criteria</w:t>
      </w:r>
    </w:p>
    <w:p w:rsidR="00E13C41" w:rsidP="00062647" w:rsidRDefault="009A0761" w14:paraId="0E85AC6A" w14:textId="7BC35926">
      <w:pPr>
        <w:spacing w:after="0" w:line="360" w:lineRule="auto"/>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Funding is available fo</w:t>
      </w:r>
      <w:r w:rsidR="00EF3ED7">
        <w:rPr>
          <w:rFonts w:eastAsia="Times New Roman" w:cstheme="minorHAnsi"/>
          <w:color w:val="000000" w:themeColor="text1"/>
          <w:sz w:val="20"/>
          <w:szCs w:val="20"/>
          <w:lang w:eastAsia="en-GB"/>
        </w:rPr>
        <w:t>r 56</w:t>
      </w:r>
      <w:r>
        <w:rPr>
          <w:rFonts w:eastAsia="Times New Roman" w:cstheme="minorHAnsi"/>
          <w:color w:val="000000" w:themeColor="text1"/>
          <w:sz w:val="20"/>
          <w:szCs w:val="20"/>
          <w:lang w:eastAsia="en-GB"/>
        </w:rPr>
        <w:t xml:space="preserve"> candidates </w:t>
      </w:r>
      <w:r w:rsidR="00754C3C">
        <w:rPr>
          <w:rFonts w:eastAsia="Times New Roman" w:cstheme="minorHAnsi"/>
          <w:color w:val="000000" w:themeColor="text1"/>
          <w:sz w:val="20"/>
          <w:szCs w:val="20"/>
          <w:lang w:eastAsia="en-GB"/>
        </w:rPr>
        <w:t xml:space="preserve">over </w:t>
      </w:r>
      <w:r w:rsidR="0053406A">
        <w:rPr>
          <w:rFonts w:eastAsia="Times New Roman" w:cstheme="minorHAnsi"/>
          <w:color w:val="000000" w:themeColor="text1"/>
          <w:sz w:val="20"/>
          <w:szCs w:val="20"/>
          <w:lang w:eastAsia="en-GB"/>
        </w:rPr>
        <w:t>3</w:t>
      </w:r>
      <w:r w:rsidR="00754C3C">
        <w:rPr>
          <w:rFonts w:eastAsia="Times New Roman" w:cstheme="minorHAnsi"/>
          <w:color w:val="000000" w:themeColor="text1"/>
          <w:sz w:val="20"/>
          <w:szCs w:val="20"/>
          <w:lang w:eastAsia="en-GB"/>
        </w:rPr>
        <w:t xml:space="preserve"> cohorts </w:t>
      </w:r>
      <w:r>
        <w:rPr>
          <w:rFonts w:eastAsia="Times New Roman" w:cstheme="minorHAnsi"/>
          <w:color w:val="000000" w:themeColor="text1"/>
          <w:sz w:val="20"/>
          <w:szCs w:val="20"/>
          <w:lang w:eastAsia="en-GB"/>
        </w:rPr>
        <w:t>who meet the following criteria</w:t>
      </w:r>
      <w:r w:rsidRPr="006E42E7" w:rsidR="00111CAD">
        <w:rPr>
          <w:rFonts w:eastAsia="Times New Roman" w:cstheme="minorHAnsi"/>
          <w:color w:val="000000" w:themeColor="text1"/>
          <w:sz w:val="20"/>
          <w:szCs w:val="20"/>
          <w:lang w:eastAsia="en-GB"/>
        </w:rPr>
        <w:t>:</w:t>
      </w:r>
    </w:p>
    <w:p w:rsidRPr="006E42E7" w:rsidR="00E13C41" w:rsidP="00062647" w:rsidRDefault="00E13C41" w14:paraId="10400FED" w14:textId="77777777">
      <w:pPr>
        <w:spacing w:after="0" w:line="360" w:lineRule="auto"/>
        <w:rPr>
          <w:rFonts w:eastAsia="Times New Roman" w:cstheme="minorHAnsi"/>
          <w:color w:val="000000" w:themeColor="text1"/>
          <w:sz w:val="20"/>
          <w:szCs w:val="20"/>
          <w:lang w:eastAsia="en-GB"/>
        </w:rPr>
      </w:pPr>
    </w:p>
    <w:p w:rsidRPr="00E57572" w:rsidR="00E57572" w:rsidP="00062647" w:rsidRDefault="00111CAD" w14:paraId="6A5FE46A" w14:textId="37F485BA">
      <w:pPr>
        <w:pStyle w:val="ListParagraph"/>
        <w:numPr>
          <w:ilvl w:val="0"/>
          <w:numId w:val="33"/>
        </w:numPr>
        <w:spacing w:line="360" w:lineRule="auto"/>
        <w:rPr>
          <w:rFonts w:asciiTheme="minorHAnsi" w:hAnsiTheme="minorHAnsi" w:cstheme="minorHAnsi"/>
          <w:color w:val="000000" w:themeColor="text1"/>
          <w:sz w:val="20"/>
          <w:szCs w:val="20"/>
        </w:rPr>
      </w:pPr>
      <w:r w:rsidRPr="00E57572">
        <w:rPr>
          <w:rFonts w:asciiTheme="minorHAnsi" w:hAnsiTheme="minorHAnsi" w:cstheme="minorHAnsi"/>
          <w:color w:val="000000" w:themeColor="text1"/>
          <w:sz w:val="20"/>
          <w:szCs w:val="20"/>
        </w:rPr>
        <w:t xml:space="preserve">Employed </w:t>
      </w:r>
      <w:r w:rsidR="008F13B2">
        <w:rPr>
          <w:rFonts w:asciiTheme="minorHAnsi" w:hAnsiTheme="minorHAnsi" w:cstheme="minorHAnsi"/>
          <w:color w:val="000000" w:themeColor="text1"/>
          <w:sz w:val="20"/>
          <w:szCs w:val="20"/>
        </w:rPr>
        <w:t xml:space="preserve">in </w:t>
      </w:r>
      <w:r w:rsidR="00F43E5B">
        <w:rPr>
          <w:rFonts w:asciiTheme="minorHAnsi" w:hAnsiTheme="minorHAnsi" w:cstheme="minorHAnsi"/>
          <w:color w:val="000000" w:themeColor="text1"/>
          <w:sz w:val="20"/>
          <w:szCs w:val="20"/>
        </w:rPr>
        <w:t xml:space="preserve">a </w:t>
      </w:r>
      <w:r w:rsidR="008F13B2">
        <w:rPr>
          <w:rFonts w:asciiTheme="minorHAnsi" w:hAnsiTheme="minorHAnsi" w:cstheme="minorHAnsi"/>
          <w:color w:val="000000" w:themeColor="text1"/>
          <w:sz w:val="20"/>
          <w:szCs w:val="20"/>
        </w:rPr>
        <w:t xml:space="preserve">frontline </w:t>
      </w:r>
      <w:r w:rsidR="00F43E5B">
        <w:rPr>
          <w:rFonts w:asciiTheme="minorHAnsi" w:hAnsiTheme="minorHAnsi" w:cstheme="minorHAnsi"/>
          <w:color w:val="000000" w:themeColor="text1"/>
          <w:sz w:val="20"/>
          <w:szCs w:val="20"/>
        </w:rPr>
        <w:t xml:space="preserve">role </w:t>
      </w:r>
      <w:r w:rsidR="008F13B2">
        <w:rPr>
          <w:rFonts w:asciiTheme="minorHAnsi" w:hAnsiTheme="minorHAnsi" w:cstheme="minorHAnsi"/>
          <w:color w:val="000000" w:themeColor="text1"/>
          <w:sz w:val="20"/>
          <w:szCs w:val="20"/>
        </w:rPr>
        <w:t xml:space="preserve">in </w:t>
      </w:r>
      <w:r w:rsidRPr="00E57572">
        <w:rPr>
          <w:rFonts w:asciiTheme="minorHAnsi" w:hAnsiTheme="minorHAnsi" w:cstheme="minorHAnsi"/>
          <w:color w:val="000000" w:themeColor="text1"/>
          <w:sz w:val="20"/>
          <w:szCs w:val="20"/>
        </w:rPr>
        <w:t xml:space="preserve">a Health and Social Care Partnership, </w:t>
      </w:r>
      <w:r w:rsidR="00F43E5B">
        <w:rPr>
          <w:rFonts w:asciiTheme="minorHAnsi" w:hAnsiTheme="minorHAnsi" w:cstheme="minorHAnsi"/>
          <w:color w:val="000000" w:themeColor="text1"/>
          <w:sz w:val="20"/>
          <w:szCs w:val="20"/>
        </w:rPr>
        <w:t xml:space="preserve">Health Board, </w:t>
      </w:r>
      <w:r w:rsidRPr="00E57572">
        <w:rPr>
          <w:rFonts w:asciiTheme="minorHAnsi" w:hAnsiTheme="minorHAnsi" w:cstheme="minorHAnsi"/>
          <w:color w:val="000000" w:themeColor="text1"/>
          <w:sz w:val="20"/>
          <w:szCs w:val="20"/>
        </w:rPr>
        <w:t xml:space="preserve">Social Care </w:t>
      </w:r>
      <w:r w:rsidRPr="00E57572" w:rsidR="00393FB9">
        <w:rPr>
          <w:rFonts w:asciiTheme="minorHAnsi" w:hAnsiTheme="minorHAnsi" w:cstheme="minorHAnsi"/>
          <w:color w:val="000000" w:themeColor="text1"/>
          <w:sz w:val="20"/>
          <w:szCs w:val="20"/>
        </w:rPr>
        <w:t xml:space="preserve">or Housing </w:t>
      </w:r>
      <w:r w:rsidRPr="00E57572">
        <w:rPr>
          <w:rFonts w:asciiTheme="minorHAnsi" w:hAnsiTheme="minorHAnsi" w:cstheme="minorHAnsi"/>
          <w:color w:val="000000" w:themeColor="text1"/>
          <w:sz w:val="20"/>
          <w:szCs w:val="20"/>
        </w:rPr>
        <w:t>organisation</w:t>
      </w:r>
      <w:r w:rsidR="00F43E5B">
        <w:rPr>
          <w:rFonts w:asciiTheme="minorHAnsi" w:hAnsiTheme="minorHAnsi" w:cstheme="minorHAnsi"/>
          <w:color w:val="000000" w:themeColor="text1"/>
          <w:sz w:val="20"/>
          <w:szCs w:val="20"/>
        </w:rPr>
        <w:t xml:space="preserve"> </w:t>
      </w:r>
      <w:r w:rsidR="00B45F9A">
        <w:rPr>
          <w:rFonts w:asciiTheme="minorHAnsi" w:hAnsiTheme="minorHAnsi" w:cstheme="minorHAnsi"/>
          <w:color w:val="000000" w:themeColor="text1"/>
          <w:sz w:val="20"/>
          <w:szCs w:val="20"/>
        </w:rPr>
        <w:t>from</w:t>
      </w:r>
      <w:r w:rsidR="00F43E5B">
        <w:rPr>
          <w:rFonts w:asciiTheme="minorHAnsi" w:hAnsiTheme="minorHAnsi" w:cstheme="minorHAnsi"/>
          <w:color w:val="000000" w:themeColor="text1"/>
          <w:sz w:val="20"/>
          <w:szCs w:val="20"/>
        </w:rPr>
        <w:t xml:space="preserve"> the public, private</w:t>
      </w:r>
      <w:r w:rsidR="00B45F9A">
        <w:rPr>
          <w:rFonts w:asciiTheme="minorHAnsi" w:hAnsiTheme="minorHAnsi" w:cstheme="minorHAnsi"/>
          <w:color w:val="000000" w:themeColor="text1"/>
          <w:sz w:val="20"/>
          <w:szCs w:val="20"/>
        </w:rPr>
        <w:t xml:space="preserve"> or</w:t>
      </w:r>
      <w:r w:rsidR="00F43E5B">
        <w:rPr>
          <w:rFonts w:asciiTheme="minorHAnsi" w:hAnsiTheme="minorHAnsi" w:cstheme="minorHAnsi"/>
          <w:color w:val="000000" w:themeColor="text1"/>
          <w:sz w:val="20"/>
          <w:szCs w:val="20"/>
        </w:rPr>
        <w:t xml:space="preserve"> third sector.</w:t>
      </w:r>
    </w:p>
    <w:p w:rsidRPr="00E57572" w:rsidR="00111CAD" w:rsidP="00062647" w:rsidRDefault="00022BDC" w14:paraId="2B05333E" w14:textId="475496A7">
      <w:pPr>
        <w:pStyle w:val="ListParagraph"/>
        <w:numPr>
          <w:ilvl w:val="0"/>
          <w:numId w:val="33"/>
        </w:numPr>
        <w:spacing w:line="360" w:lineRule="auto"/>
        <w:rPr>
          <w:rFonts w:asciiTheme="minorHAnsi" w:hAnsiTheme="minorHAnsi" w:cstheme="minorHAnsi"/>
          <w:b/>
          <w:bCs/>
          <w:iCs/>
          <w:color w:val="000000" w:themeColor="text1"/>
          <w:sz w:val="20"/>
          <w:szCs w:val="20"/>
        </w:rPr>
      </w:pPr>
      <w:r>
        <w:rPr>
          <w:rFonts w:asciiTheme="minorHAnsi" w:hAnsiTheme="minorHAnsi" w:cstheme="minorHAnsi"/>
          <w:color w:val="000000" w:themeColor="text1"/>
          <w:sz w:val="20"/>
          <w:szCs w:val="20"/>
        </w:rPr>
        <w:t>Have obtained l</w:t>
      </w:r>
      <w:r w:rsidRPr="00E57572" w:rsidR="00111CAD">
        <w:rPr>
          <w:rFonts w:asciiTheme="minorHAnsi" w:hAnsiTheme="minorHAnsi" w:cstheme="minorHAnsi"/>
          <w:color w:val="000000" w:themeColor="text1"/>
          <w:sz w:val="20"/>
          <w:szCs w:val="20"/>
        </w:rPr>
        <w:t xml:space="preserve">ine manager </w:t>
      </w:r>
      <w:r w:rsidRPr="00E57572" w:rsidR="008E0A7A">
        <w:rPr>
          <w:rFonts w:asciiTheme="minorHAnsi" w:hAnsiTheme="minorHAnsi" w:cstheme="minorHAnsi"/>
          <w:color w:val="000000" w:themeColor="text1"/>
          <w:sz w:val="20"/>
          <w:szCs w:val="20"/>
        </w:rPr>
        <w:t xml:space="preserve">support. </w:t>
      </w:r>
      <w:r w:rsidRPr="00E57572" w:rsidR="005B0642">
        <w:rPr>
          <w:rFonts w:asciiTheme="minorHAnsi" w:hAnsiTheme="minorHAnsi" w:cstheme="minorHAnsi"/>
          <w:color w:val="000000" w:themeColor="text1"/>
          <w:sz w:val="20"/>
          <w:szCs w:val="20"/>
        </w:rPr>
        <w:t>Managers are asked to indicate why th</w:t>
      </w:r>
      <w:r w:rsidR="00E57572">
        <w:rPr>
          <w:rFonts w:asciiTheme="minorHAnsi" w:hAnsiTheme="minorHAnsi" w:cstheme="minorHAnsi"/>
          <w:color w:val="000000" w:themeColor="text1"/>
          <w:sz w:val="20"/>
          <w:szCs w:val="20"/>
        </w:rPr>
        <w:t>e</w:t>
      </w:r>
      <w:r w:rsidRPr="00E57572" w:rsidR="005B0642">
        <w:rPr>
          <w:rFonts w:asciiTheme="minorHAnsi" w:hAnsiTheme="minorHAnsi" w:cstheme="minorHAnsi"/>
          <w:color w:val="000000" w:themeColor="text1"/>
          <w:sz w:val="20"/>
          <w:szCs w:val="20"/>
        </w:rPr>
        <w:t xml:space="preserve"> qualification is relevant to the </w:t>
      </w:r>
      <w:r w:rsidR="008F13B2">
        <w:rPr>
          <w:rFonts w:asciiTheme="minorHAnsi" w:hAnsiTheme="minorHAnsi" w:cstheme="minorHAnsi"/>
          <w:color w:val="000000" w:themeColor="text1"/>
          <w:sz w:val="20"/>
          <w:szCs w:val="20"/>
        </w:rPr>
        <w:t>candidate</w:t>
      </w:r>
      <w:r w:rsidRPr="00E57572" w:rsidR="005B0642">
        <w:rPr>
          <w:rFonts w:asciiTheme="minorHAnsi" w:hAnsiTheme="minorHAnsi" w:cstheme="minorHAnsi"/>
          <w:color w:val="000000" w:themeColor="text1"/>
          <w:sz w:val="20"/>
          <w:szCs w:val="20"/>
        </w:rPr>
        <w:t xml:space="preserve"> and to the </w:t>
      </w:r>
      <w:r w:rsidRPr="00E57572" w:rsidR="00107EF3">
        <w:rPr>
          <w:rFonts w:asciiTheme="minorHAnsi" w:hAnsiTheme="minorHAnsi" w:cstheme="minorHAnsi"/>
          <w:color w:val="000000" w:themeColor="text1"/>
          <w:sz w:val="20"/>
          <w:szCs w:val="20"/>
        </w:rPr>
        <w:t>organisation and</w:t>
      </w:r>
      <w:r w:rsidRPr="00E57572" w:rsidR="00373976">
        <w:rPr>
          <w:rFonts w:asciiTheme="minorHAnsi" w:hAnsiTheme="minorHAnsi" w:cstheme="minorHAnsi"/>
          <w:color w:val="000000" w:themeColor="text1"/>
          <w:sz w:val="20"/>
          <w:szCs w:val="20"/>
        </w:rPr>
        <w:t xml:space="preserve"> confirm commitment to </w:t>
      </w:r>
      <w:r w:rsidR="00E57572">
        <w:rPr>
          <w:rFonts w:asciiTheme="minorHAnsi" w:hAnsiTheme="minorHAnsi" w:cstheme="minorHAnsi"/>
          <w:color w:val="000000" w:themeColor="text1"/>
          <w:sz w:val="20"/>
          <w:szCs w:val="20"/>
        </w:rPr>
        <w:t>guarantee</w:t>
      </w:r>
      <w:r w:rsidR="008F13B2">
        <w:rPr>
          <w:rFonts w:asciiTheme="minorHAnsi" w:hAnsiTheme="minorHAnsi" w:cstheme="minorHAnsi"/>
          <w:color w:val="000000" w:themeColor="text1"/>
          <w:sz w:val="20"/>
          <w:szCs w:val="20"/>
        </w:rPr>
        <w:t xml:space="preserve"> a</w:t>
      </w:r>
      <w:r w:rsidR="00F43E5B">
        <w:rPr>
          <w:rFonts w:asciiTheme="minorHAnsi" w:hAnsiTheme="minorHAnsi" w:cstheme="minorHAnsi"/>
          <w:color w:val="000000" w:themeColor="text1"/>
          <w:sz w:val="20"/>
          <w:szCs w:val="20"/>
        </w:rPr>
        <w:t>t least a</w:t>
      </w:r>
      <w:r w:rsidR="008F13B2">
        <w:rPr>
          <w:rFonts w:asciiTheme="minorHAnsi" w:hAnsiTheme="minorHAnsi" w:cstheme="minorHAnsi"/>
          <w:color w:val="000000" w:themeColor="text1"/>
          <w:sz w:val="20"/>
          <w:szCs w:val="20"/>
        </w:rPr>
        <w:t xml:space="preserve"> minimum of </w:t>
      </w:r>
      <w:r w:rsidRPr="00E57572" w:rsidR="00E57572">
        <w:rPr>
          <w:rFonts w:asciiTheme="minorHAnsi" w:hAnsiTheme="minorHAnsi" w:cstheme="minorHAnsi"/>
          <w:color w:val="000000" w:themeColor="text1"/>
          <w:sz w:val="20"/>
          <w:szCs w:val="20"/>
        </w:rPr>
        <w:t xml:space="preserve">3 hours for </w:t>
      </w:r>
      <w:r w:rsidR="008F13B2">
        <w:rPr>
          <w:rFonts w:asciiTheme="minorHAnsi" w:hAnsiTheme="minorHAnsi" w:cstheme="minorHAnsi"/>
          <w:color w:val="000000" w:themeColor="text1"/>
          <w:sz w:val="20"/>
          <w:szCs w:val="20"/>
        </w:rPr>
        <w:t xml:space="preserve">the </w:t>
      </w:r>
      <w:r w:rsidRPr="00E57572" w:rsidR="00E57572">
        <w:rPr>
          <w:rFonts w:asciiTheme="minorHAnsi" w:hAnsiTheme="minorHAnsi" w:cstheme="minorHAnsi"/>
          <w:color w:val="000000" w:themeColor="text1"/>
          <w:sz w:val="20"/>
          <w:szCs w:val="20"/>
        </w:rPr>
        <w:t xml:space="preserve">candidate to attend </w:t>
      </w:r>
      <w:r w:rsidR="00F43E5B">
        <w:rPr>
          <w:rFonts w:asciiTheme="minorHAnsi" w:hAnsiTheme="minorHAnsi" w:cstheme="minorHAnsi"/>
          <w:color w:val="000000" w:themeColor="text1"/>
          <w:sz w:val="20"/>
          <w:szCs w:val="20"/>
        </w:rPr>
        <w:t xml:space="preserve">the </w:t>
      </w:r>
      <w:r w:rsidRPr="00E57572" w:rsidR="00E57572">
        <w:rPr>
          <w:rFonts w:asciiTheme="minorHAnsi" w:hAnsiTheme="minorHAnsi" w:cstheme="minorHAnsi"/>
          <w:color w:val="000000" w:themeColor="text1"/>
          <w:sz w:val="20"/>
          <w:szCs w:val="20"/>
        </w:rPr>
        <w:t>virtual induction</w:t>
      </w:r>
      <w:r w:rsidR="008F13B2">
        <w:rPr>
          <w:rFonts w:asciiTheme="minorHAnsi" w:hAnsiTheme="minorHAnsi" w:cstheme="minorHAnsi"/>
          <w:color w:val="000000" w:themeColor="text1"/>
          <w:sz w:val="20"/>
          <w:szCs w:val="20"/>
        </w:rPr>
        <w:t xml:space="preserve">. </w:t>
      </w:r>
      <w:r w:rsidRPr="008F13B2" w:rsidR="008F13B2">
        <w:rPr>
          <w:rFonts w:asciiTheme="minorHAnsi" w:hAnsiTheme="minorHAnsi" w:cstheme="minorHAnsi"/>
          <w:b/>
          <w:bCs/>
          <w:color w:val="000000" w:themeColor="text1"/>
          <w:sz w:val="20"/>
          <w:szCs w:val="20"/>
        </w:rPr>
        <w:t xml:space="preserve">*Induction </w:t>
      </w:r>
      <w:r w:rsidRPr="008F13B2" w:rsidR="00E57572">
        <w:rPr>
          <w:rFonts w:eastAsia="Arial" w:asciiTheme="minorHAnsi" w:hAnsiTheme="minorHAnsi" w:cstheme="minorHAnsi"/>
          <w:b/>
          <w:bCs/>
          <w:iCs/>
          <w:sz w:val="20"/>
          <w:szCs w:val="20"/>
        </w:rPr>
        <w:t>date will</w:t>
      </w:r>
      <w:r w:rsidRPr="00E57572" w:rsidR="00E57572">
        <w:rPr>
          <w:rFonts w:eastAsia="Arial" w:asciiTheme="minorHAnsi" w:hAnsiTheme="minorHAnsi" w:cstheme="minorHAnsi"/>
          <w:b/>
          <w:bCs/>
          <w:iCs/>
          <w:sz w:val="20"/>
          <w:szCs w:val="20"/>
        </w:rPr>
        <w:t xml:space="preserve"> </w:t>
      </w:r>
      <w:r w:rsidR="008F13B2">
        <w:rPr>
          <w:rFonts w:eastAsia="Arial" w:asciiTheme="minorHAnsi" w:hAnsiTheme="minorHAnsi" w:cstheme="minorHAnsi"/>
          <w:b/>
          <w:bCs/>
          <w:iCs/>
          <w:sz w:val="20"/>
          <w:szCs w:val="20"/>
        </w:rPr>
        <w:t xml:space="preserve">automatically be </w:t>
      </w:r>
      <w:r w:rsidRPr="00E57572" w:rsidR="00E57572">
        <w:rPr>
          <w:rFonts w:eastAsia="Arial" w:asciiTheme="minorHAnsi" w:hAnsiTheme="minorHAnsi" w:cstheme="minorHAnsi"/>
          <w:b/>
          <w:bCs/>
          <w:iCs/>
          <w:sz w:val="20"/>
          <w:szCs w:val="20"/>
        </w:rPr>
        <w:t xml:space="preserve">assigned </w:t>
      </w:r>
      <w:r w:rsidR="008F13B2">
        <w:rPr>
          <w:rFonts w:eastAsia="Arial" w:asciiTheme="minorHAnsi" w:hAnsiTheme="minorHAnsi" w:cstheme="minorHAnsi"/>
          <w:b/>
          <w:bCs/>
          <w:iCs/>
          <w:sz w:val="20"/>
          <w:szCs w:val="20"/>
        </w:rPr>
        <w:t>to successful candidates.</w:t>
      </w:r>
      <w:r w:rsidR="00275D14">
        <w:rPr>
          <w:rFonts w:eastAsia="Arial" w:asciiTheme="minorHAnsi" w:hAnsiTheme="minorHAnsi" w:cstheme="minorHAnsi"/>
          <w:b/>
          <w:bCs/>
          <w:iCs/>
          <w:sz w:val="20"/>
          <w:szCs w:val="20"/>
        </w:rPr>
        <w:t xml:space="preserve"> It is essential candidates attend their allocated date.</w:t>
      </w:r>
      <w:r w:rsidR="00B45F9A">
        <w:rPr>
          <w:rFonts w:eastAsia="Arial" w:asciiTheme="minorHAnsi" w:hAnsiTheme="minorHAnsi" w:cstheme="minorHAnsi"/>
          <w:b/>
          <w:bCs/>
          <w:iCs/>
          <w:sz w:val="20"/>
          <w:szCs w:val="20"/>
        </w:rPr>
        <w:t xml:space="preserve"> Once allocated the date cannot be changed.</w:t>
      </w:r>
    </w:p>
    <w:p w:rsidRPr="00E57572" w:rsidR="00111CAD" w:rsidP="00062647" w:rsidRDefault="00275D14" w14:paraId="4B36E29D" w14:textId="4CE89352">
      <w:pPr>
        <w:pStyle w:val="ListParagraph"/>
        <w:numPr>
          <w:ilvl w:val="0"/>
          <w:numId w:val="33"/>
        </w:numPr>
        <w:spacing w:line="360" w:lineRule="auto"/>
        <w:rPr>
          <w:rFonts w:asciiTheme="minorHAnsi" w:hAnsiTheme="minorHAnsi" w:cstheme="minorHAnsi"/>
          <w:color w:val="000000" w:themeColor="text1"/>
          <w:sz w:val="20"/>
          <w:szCs w:val="20"/>
        </w:rPr>
      </w:pPr>
      <w:r w:rsidRPr="00275D14">
        <w:rPr>
          <w:rFonts w:asciiTheme="minorHAnsi" w:hAnsiTheme="minorHAnsi" w:cstheme="minorHAnsi"/>
          <w:color w:val="000000" w:themeColor="text1"/>
          <w:sz w:val="20"/>
          <w:szCs w:val="20"/>
        </w:rPr>
        <w:t>Strong</w:t>
      </w:r>
      <w:r>
        <w:rPr>
          <w:rFonts w:asciiTheme="minorHAnsi" w:hAnsiTheme="minorHAnsi" w:cstheme="minorHAnsi"/>
          <w:b/>
          <w:bCs/>
          <w:i/>
          <w:iCs/>
          <w:color w:val="000000" w:themeColor="text1"/>
          <w:sz w:val="20"/>
          <w:szCs w:val="20"/>
        </w:rPr>
        <w:t xml:space="preserve"> </w:t>
      </w:r>
      <w:r w:rsidRPr="00E57572" w:rsidR="00A931F4">
        <w:rPr>
          <w:rFonts w:asciiTheme="minorHAnsi" w:hAnsiTheme="minorHAnsi" w:cstheme="minorHAnsi"/>
          <w:b/>
          <w:bCs/>
          <w:i/>
          <w:iCs/>
          <w:color w:val="000000" w:themeColor="text1"/>
          <w:sz w:val="20"/>
          <w:szCs w:val="20"/>
        </w:rPr>
        <w:t>Individual Supporting Statement</w:t>
      </w:r>
      <w:r w:rsidRPr="00E57572" w:rsidR="00A931F4">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evidencing</w:t>
      </w:r>
      <w:r w:rsidRPr="00E57572" w:rsidR="008E0A7A">
        <w:rPr>
          <w:rFonts w:asciiTheme="minorHAnsi" w:hAnsiTheme="minorHAnsi" w:cstheme="minorHAnsi"/>
          <w:color w:val="000000" w:themeColor="text1"/>
          <w:sz w:val="20"/>
          <w:szCs w:val="20"/>
        </w:rPr>
        <w:t xml:space="preserve"> </w:t>
      </w:r>
      <w:r w:rsidRPr="00E57572" w:rsidR="00A931F4">
        <w:rPr>
          <w:rFonts w:asciiTheme="minorHAnsi" w:hAnsiTheme="minorHAnsi" w:cstheme="minorHAnsi"/>
          <w:color w:val="000000" w:themeColor="text1"/>
          <w:sz w:val="20"/>
          <w:szCs w:val="20"/>
        </w:rPr>
        <w:t xml:space="preserve">the benefits to </w:t>
      </w:r>
      <w:r w:rsidR="00E57572">
        <w:rPr>
          <w:rFonts w:asciiTheme="minorHAnsi" w:hAnsiTheme="minorHAnsi" w:cstheme="minorHAnsi"/>
          <w:color w:val="000000" w:themeColor="text1"/>
          <w:sz w:val="20"/>
          <w:szCs w:val="20"/>
        </w:rPr>
        <w:t>you,</w:t>
      </w:r>
      <w:r w:rsidRPr="00E57572" w:rsidR="00393FB9">
        <w:rPr>
          <w:rFonts w:asciiTheme="minorHAnsi" w:hAnsiTheme="minorHAnsi" w:cstheme="minorHAnsi"/>
          <w:color w:val="000000" w:themeColor="text1"/>
          <w:sz w:val="20"/>
          <w:szCs w:val="20"/>
        </w:rPr>
        <w:t xml:space="preserve"> </w:t>
      </w:r>
      <w:r w:rsidR="00E57572">
        <w:rPr>
          <w:rFonts w:asciiTheme="minorHAnsi" w:hAnsiTheme="minorHAnsi" w:cstheme="minorHAnsi"/>
          <w:color w:val="000000" w:themeColor="text1"/>
          <w:sz w:val="20"/>
          <w:szCs w:val="20"/>
        </w:rPr>
        <w:t xml:space="preserve">your </w:t>
      </w:r>
      <w:r w:rsidRPr="00E57572" w:rsidR="005065D7">
        <w:rPr>
          <w:rFonts w:asciiTheme="minorHAnsi" w:hAnsiTheme="minorHAnsi" w:cstheme="minorHAnsi"/>
          <w:color w:val="000000" w:themeColor="text1"/>
          <w:sz w:val="20"/>
          <w:szCs w:val="20"/>
        </w:rPr>
        <w:t>organisation,</w:t>
      </w:r>
      <w:r w:rsidRPr="00E57572" w:rsidR="00A931F4">
        <w:rPr>
          <w:rFonts w:asciiTheme="minorHAnsi" w:hAnsiTheme="minorHAnsi" w:cstheme="minorHAnsi"/>
          <w:color w:val="000000" w:themeColor="text1"/>
          <w:sz w:val="20"/>
          <w:szCs w:val="20"/>
        </w:rPr>
        <w:t xml:space="preserve"> and the people </w:t>
      </w:r>
      <w:r w:rsidR="00E57572">
        <w:rPr>
          <w:rFonts w:asciiTheme="minorHAnsi" w:hAnsiTheme="minorHAnsi" w:cstheme="minorHAnsi"/>
          <w:color w:val="000000" w:themeColor="text1"/>
          <w:sz w:val="20"/>
          <w:szCs w:val="20"/>
        </w:rPr>
        <w:t xml:space="preserve">you </w:t>
      </w:r>
      <w:r w:rsidRPr="00E57572" w:rsidR="00A931F4">
        <w:rPr>
          <w:rFonts w:asciiTheme="minorHAnsi" w:hAnsiTheme="minorHAnsi" w:cstheme="minorHAnsi"/>
          <w:color w:val="000000" w:themeColor="text1"/>
          <w:sz w:val="20"/>
          <w:szCs w:val="20"/>
        </w:rPr>
        <w:t>support.</w:t>
      </w:r>
    </w:p>
    <w:p w:rsidRPr="00E57572" w:rsidR="00293436" w:rsidP="00062647" w:rsidRDefault="00AF52F7" w14:paraId="5AE62B7E" w14:textId="223E4C6E">
      <w:pPr>
        <w:pStyle w:val="ListParagraph"/>
        <w:numPr>
          <w:ilvl w:val="0"/>
          <w:numId w:val="33"/>
        </w:numPr>
        <w:spacing w:line="360" w:lineRule="auto"/>
        <w:rPr>
          <w:rFonts w:asciiTheme="minorHAnsi" w:hAnsiTheme="minorHAnsi" w:cstheme="minorBidi"/>
          <w:color w:val="000000" w:themeColor="text1"/>
          <w:sz w:val="20"/>
          <w:szCs w:val="20"/>
        </w:rPr>
      </w:pPr>
      <w:r w:rsidRPr="3C6C88FC">
        <w:rPr>
          <w:rFonts w:asciiTheme="minorHAnsi" w:hAnsiTheme="minorHAnsi" w:cstheme="minorBidi"/>
          <w:color w:val="000000" w:themeColor="text1"/>
          <w:sz w:val="20"/>
          <w:szCs w:val="20"/>
        </w:rPr>
        <w:t>Agree to c</w:t>
      </w:r>
      <w:r w:rsidRPr="3C6C88FC" w:rsidR="006931B7">
        <w:rPr>
          <w:rFonts w:asciiTheme="minorHAnsi" w:hAnsiTheme="minorHAnsi" w:cstheme="minorBidi"/>
          <w:color w:val="000000" w:themeColor="text1"/>
          <w:sz w:val="20"/>
          <w:szCs w:val="20"/>
        </w:rPr>
        <w:t xml:space="preserve">omplete the </w:t>
      </w:r>
      <w:r w:rsidR="00F13A8A">
        <w:rPr>
          <w:rFonts w:asciiTheme="minorHAnsi" w:hAnsiTheme="minorHAnsi" w:cstheme="minorBidi"/>
          <w:color w:val="000000" w:themeColor="text1"/>
          <w:sz w:val="20"/>
          <w:szCs w:val="20"/>
        </w:rPr>
        <w:t>u</w:t>
      </w:r>
      <w:r w:rsidRPr="3C6C88FC" w:rsidR="006931B7">
        <w:rPr>
          <w:rFonts w:asciiTheme="minorHAnsi" w:hAnsiTheme="minorHAnsi" w:cstheme="minorBidi"/>
          <w:color w:val="000000" w:themeColor="text1"/>
          <w:sz w:val="20"/>
          <w:szCs w:val="20"/>
        </w:rPr>
        <w:t xml:space="preserve">nit </w:t>
      </w:r>
      <w:r w:rsidRPr="3C6C88FC" w:rsidR="00E11F17">
        <w:rPr>
          <w:rFonts w:asciiTheme="minorHAnsi" w:hAnsiTheme="minorHAnsi" w:cstheme="minorBidi"/>
          <w:color w:val="000000" w:themeColor="text1"/>
          <w:sz w:val="20"/>
          <w:szCs w:val="20"/>
        </w:rPr>
        <w:t>–</w:t>
      </w:r>
      <w:r w:rsidRPr="3C6C88FC" w:rsidR="006931B7">
        <w:rPr>
          <w:rFonts w:asciiTheme="minorHAnsi" w:hAnsiTheme="minorHAnsi" w:cstheme="minorBidi"/>
          <w:color w:val="000000" w:themeColor="text1"/>
          <w:sz w:val="20"/>
          <w:szCs w:val="20"/>
        </w:rPr>
        <w:t xml:space="preserve"> </w:t>
      </w:r>
      <w:r w:rsidRPr="3C6C88FC" w:rsidR="00E11F17">
        <w:rPr>
          <w:rFonts w:asciiTheme="minorHAnsi" w:hAnsiTheme="minorHAnsi" w:cstheme="minorBidi"/>
          <w:b/>
          <w:i/>
          <w:color w:val="000000" w:themeColor="text1"/>
          <w:sz w:val="20"/>
          <w:szCs w:val="20"/>
        </w:rPr>
        <w:t>Working with Technology Enabled Care</w:t>
      </w:r>
      <w:r w:rsidRPr="3C6C88FC" w:rsidR="00E11F17">
        <w:rPr>
          <w:rFonts w:asciiTheme="minorHAnsi" w:hAnsiTheme="minorHAnsi" w:cstheme="minorBidi"/>
          <w:color w:val="000000" w:themeColor="text1"/>
          <w:sz w:val="20"/>
          <w:szCs w:val="20"/>
        </w:rPr>
        <w:t xml:space="preserve"> and </w:t>
      </w:r>
      <w:r w:rsidRPr="3C6C88FC" w:rsidR="00A931F4">
        <w:rPr>
          <w:rFonts w:asciiTheme="minorHAnsi" w:hAnsiTheme="minorHAnsi" w:cstheme="minorBidi"/>
          <w:color w:val="000000" w:themeColor="text1"/>
          <w:sz w:val="20"/>
          <w:szCs w:val="20"/>
        </w:rPr>
        <w:t xml:space="preserve">the </w:t>
      </w:r>
      <w:r w:rsidR="00F13A8A">
        <w:rPr>
          <w:rFonts w:asciiTheme="minorHAnsi" w:hAnsiTheme="minorHAnsi" w:cstheme="minorBidi"/>
          <w:color w:val="000000" w:themeColor="text1"/>
          <w:sz w:val="20"/>
          <w:szCs w:val="20"/>
        </w:rPr>
        <w:t>u</w:t>
      </w:r>
      <w:r w:rsidRPr="3C6C88FC" w:rsidR="00A931F4">
        <w:rPr>
          <w:rFonts w:asciiTheme="minorHAnsi" w:hAnsiTheme="minorHAnsi" w:cstheme="minorBidi"/>
          <w:color w:val="000000" w:themeColor="text1"/>
          <w:sz w:val="20"/>
          <w:szCs w:val="20"/>
        </w:rPr>
        <w:t xml:space="preserve">nit – </w:t>
      </w:r>
      <w:r w:rsidRPr="3C6C88FC" w:rsidR="00A931F4">
        <w:rPr>
          <w:rFonts w:asciiTheme="minorHAnsi" w:hAnsiTheme="minorHAnsi" w:cstheme="minorBidi"/>
          <w:b/>
          <w:i/>
          <w:color w:val="000000" w:themeColor="text1"/>
          <w:sz w:val="20"/>
          <w:szCs w:val="20"/>
        </w:rPr>
        <w:t>Using Digital Technology to Support People in Health, Housing and Car</w:t>
      </w:r>
      <w:r w:rsidRPr="3C6C88FC" w:rsidR="00E11F17">
        <w:rPr>
          <w:rFonts w:asciiTheme="minorHAnsi" w:hAnsiTheme="minorHAnsi" w:cstheme="minorBidi"/>
          <w:b/>
          <w:i/>
          <w:color w:val="000000" w:themeColor="text1"/>
          <w:sz w:val="20"/>
          <w:szCs w:val="20"/>
        </w:rPr>
        <w:t xml:space="preserve">e. </w:t>
      </w:r>
      <w:r w:rsidRPr="3C6C88FC" w:rsidR="00E11F17">
        <w:rPr>
          <w:rFonts w:asciiTheme="minorHAnsi" w:hAnsiTheme="minorHAnsi" w:cstheme="minorBidi"/>
          <w:color w:val="000000" w:themeColor="text1"/>
          <w:sz w:val="20"/>
          <w:szCs w:val="20"/>
        </w:rPr>
        <w:t>(Fund</w:t>
      </w:r>
      <w:r w:rsidR="00573091">
        <w:rPr>
          <w:rFonts w:asciiTheme="minorHAnsi" w:hAnsiTheme="minorHAnsi" w:cstheme="minorBidi"/>
          <w:color w:val="000000" w:themeColor="text1"/>
          <w:sz w:val="20"/>
          <w:szCs w:val="20"/>
        </w:rPr>
        <w:t xml:space="preserve">ing is </w:t>
      </w:r>
      <w:r w:rsidRPr="3C6C88FC" w:rsidR="00E11F17">
        <w:rPr>
          <w:rFonts w:asciiTheme="minorHAnsi" w:hAnsiTheme="minorHAnsi" w:cstheme="minorBidi"/>
          <w:color w:val="000000" w:themeColor="text1"/>
          <w:sz w:val="20"/>
          <w:szCs w:val="20"/>
        </w:rPr>
        <w:t>only</w:t>
      </w:r>
      <w:r w:rsidR="00573091">
        <w:rPr>
          <w:rFonts w:asciiTheme="minorHAnsi" w:hAnsiTheme="minorHAnsi" w:cstheme="minorBidi"/>
          <w:color w:val="000000" w:themeColor="text1"/>
          <w:sz w:val="20"/>
          <w:szCs w:val="20"/>
        </w:rPr>
        <w:t xml:space="preserve"> </w:t>
      </w:r>
      <w:r w:rsidRPr="3C6C88FC" w:rsidR="00E11F17">
        <w:rPr>
          <w:rFonts w:asciiTheme="minorHAnsi" w:hAnsiTheme="minorHAnsi" w:cstheme="minorBidi"/>
          <w:color w:val="000000" w:themeColor="text1"/>
          <w:sz w:val="20"/>
          <w:szCs w:val="20"/>
        </w:rPr>
        <w:t xml:space="preserve">offered to candidates who agree to complete </w:t>
      </w:r>
      <w:r w:rsidR="000D6F7B">
        <w:rPr>
          <w:rFonts w:asciiTheme="minorHAnsi" w:hAnsiTheme="minorHAnsi" w:cstheme="minorBidi"/>
          <w:color w:val="000000" w:themeColor="text1"/>
          <w:sz w:val="20"/>
          <w:szCs w:val="20"/>
        </w:rPr>
        <w:t>these</w:t>
      </w:r>
      <w:r w:rsidRPr="3C6C88FC" w:rsidR="00E11F17">
        <w:rPr>
          <w:rFonts w:asciiTheme="minorHAnsi" w:hAnsiTheme="minorHAnsi" w:cstheme="minorBidi"/>
          <w:color w:val="000000" w:themeColor="text1"/>
          <w:sz w:val="20"/>
          <w:szCs w:val="20"/>
        </w:rPr>
        <w:t xml:space="preserve"> </w:t>
      </w:r>
      <w:r w:rsidR="00F13A8A">
        <w:rPr>
          <w:rFonts w:asciiTheme="minorHAnsi" w:hAnsiTheme="minorHAnsi" w:cstheme="minorBidi"/>
          <w:color w:val="000000" w:themeColor="text1"/>
          <w:sz w:val="20"/>
          <w:szCs w:val="20"/>
        </w:rPr>
        <w:t>u</w:t>
      </w:r>
      <w:r w:rsidRPr="3C6C88FC" w:rsidR="00E11F17">
        <w:rPr>
          <w:rFonts w:asciiTheme="minorHAnsi" w:hAnsiTheme="minorHAnsi" w:cstheme="minorBidi"/>
          <w:color w:val="000000" w:themeColor="text1"/>
          <w:sz w:val="20"/>
          <w:szCs w:val="20"/>
        </w:rPr>
        <w:t>nit</w:t>
      </w:r>
      <w:r w:rsidR="000D6F7B">
        <w:rPr>
          <w:rFonts w:asciiTheme="minorHAnsi" w:hAnsiTheme="minorHAnsi" w:cstheme="minorBidi"/>
          <w:color w:val="000000" w:themeColor="text1"/>
          <w:sz w:val="20"/>
          <w:szCs w:val="20"/>
        </w:rPr>
        <w:t>s</w:t>
      </w:r>
      <w:r w:rsidRPr="3C6C88FC" w:rsidR="00E11F17">
        <w:rPr>
          <w:rFonts w:asciiTheme="minorHAnsi" w:hAnsiTheme="minorHAnsi" w:cstheme="minorBidi"/>
          <w:color w:val="000000" w:themeColor="text1"/>
          <w:sz w:val="20"/>
          <w:szCs w:val="20"/>
        </w:rPr>
        <w:t>)</w:t>
      </w:r>
      <w:r w:rsidR="001B0BB4">
        <w:rPr>
          <w:rFonts w:asciiTheme="minorHAnsi" w:hAnsiTheme="minorHAnsi" w:cstheme="minorBidi"/>
          <w:color w:val="000000" w:themeColor="text1"/>
          <w:sz w:val="20"/>
          <w:szCs w:val="20"/>
        </w:rPr>
        <w:t>.</w:t>
      </w:r>
    </w:p>
    <w:p w:rsidR="006931B7" w:rsidP="00650BF0" w:rsidRDefault="00AF52F7" w14:paraId="54377E3C" w14:textId="64FA49F7">
      <w:pPr>
        <w:pStyle w:val="ListParagraph"/>
        <w:numPr>
          <w:ilvl w:val="0"/>
          <w:numId w:val="33"/>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Agree to c</w:t>
      </w:r>
      <w:r w:rsidRPr="00E57572" w:rsidR="00B02FD0">
        <w:rPr>
          <w:rFonts w:asciiTheme="minorHAnsi" w:hAnsiTheme="minorHAnsi" w:cstheme="minorHAnsi"/>
          <w:color w:val="000000" w:themeColor="text1"/>
          <w:sz w:val="20"/>
          <w:szCs w:val="20"/>
        </w:rPr>
        <w:t>omplete</w:t>
      </w:r>
      <w:r>
        <w:rPr>
          <w:rFonts w:asciiTheme="minorHAnsi" w:hAnsiTheme="minorHAnsi" w:cstheme="minorHAnsi"/>
          <w:color w:val="000000" w:themeColor="text1"/>
          <w:sz w:val="20"/>
          <w:szCs w:val="20"/>
        </w:rPr>
        <w:t xml:space="preserve"> the </w:t>
      </w:r>
      <w:r w:rsidRPr="00E57572" w:rsidR="00B02FD0">
        <w:rPr>
          <w:rFonts w:asciiTheme="minorHAnsi" w:hAnsiTheme="minorHAnsi" w:cstheme="minorHAnsi"/>
          <w:color w:val="000000" w:themeColor="text1"/>
          <w:sz w:val="20"/>
          <w:szCs w:val="20"/>
        </w:rPr>
        <w:t xml:space="preserve">PDA </w:t>
      </w:r>
      <w:r w:rsidRPr="006C4B2B" w:rsidR="00B02FD0">
        <w:rPr>
          <w:rFonts w:asciiTheme="minorHAnsi" w:hAnsiTheme="minorHAnsi" w:cstheme="minorHAnsi"/>
          <w:b/>
          <w:bCs/>
          <w:color w:val="000000" w:themeColor="text1"/>
          <w:sz w:val="20"/>
          <w:szCs w:val="20"/>
        </w:rPr>
        <w:t>within 3</w:t>
      </w:r>
      <w:r w:rsidR="007F697C">
        <w:rPr>
          <w:rFonts w:asciiTheme="minorHAnsi" w:hAnsiTheme="minorHAnsi" w:cstheme="minorHAnsi"/>
          <w:b/>
          <w:bCs/>
          <w:color w:val="000000" w:themeColor="text1"/>
          <w:sz w:val="20"/>
          <w:szCs w:val="20"/>
        </w:rPr>
        <w:t xml:space="preserve"> </w:t>
      </w:r>
      <w:r w:rsidRPr="006C4B2B" w:rsidR="00B02FD0">
        <w:rPr>
          <w:rFonts w:asciiTheme="minorHAnsi" w:hAnsiTheme="minorHAnsi" w:cstheme="minorHAnsi"/>
          <w:b/>
          <w:bCs/>
          <w:color w:val="000000" w:themeColor="text1"/>
          <w:sz w:val="20"/>
          <w:szCs w:val="20"/>
        </w:rPr>
        <w:t>months</w:t>
      </w:r>
      <w:r w:rsidRPr="00E57572" w:rsidR="00B02FD0">
        <w:rPr>
          <w:rFonts w:asciiTheme="minorHAnsi" w:hAnsiTheme="minorHAnsi" w:cstheme="minorHAnsi"/>
          <w:color w:val="000000" w:themeColor="text1"/>
          <w:sz w:val="20"/>
          <w:szCs w:val="20"/>
        </w:rPr>
        <w:t xml:space="preserve"> of </w:t>
      </w:r>
      <w:r>
        <w:rPr>
          <w:rFonts w:asciiTheme="minorHAnsi" w:hAnsiTheme="minorHAnsi" w:cstheme="minorHAnsi"/>
          <w:color w:val="000000" w:themeColor="text1"/>
          <w:sz w:val="20"/>
          <w:szCs w:val="20"/>
        </w:rPr>
        <w:t xml:space="preserve">the allocated </w:t>
      </w:r>
      <w:r w:rsidR="006C4B2B">
        <w:rPr>
          <w:rFonts w:asciiTheme="minorHAnsi" w:hAnsiTheme="minorHAnsi" w:cstheme="minorHAnsi"/>
          <w:color w:val="000000" w:themeColor="text1"/>
          <w:sz w:val="20"/>
          <w:szCs w:val="20"/>
        </w:rPr>
        <w:t>v</w:t>
      </w:r>
      <w:r w:rsidR="00650BF0">
        <w:rPr>
          <w:rFonts w:asciiTheme="minorHAnsi" w:hAnsiTheme="minorHAnsi" w:cstheme="minorHAnsi"/>
          <w:color w:val="000000" w:themeColor="text1"/>
          <w:sz w:val="20"/>
          <w:szCs w:val="20"/>
        </w:rPr>
        <w:t xml:space="preserve">irtual </w:t>
      </w:r>
      <w:r w:rsidR="006C4B2B">
        <w:rPr>
          <w:rFonts w:asciiTheme="minorHAnsi" w:hAnsiTheme="minorHAnsi" w:cstheme="minorHAnsi"/>
          <w:color w:val="000000" w:themeColor="text1"/>
          <w:sz w:val="20"/>
          <w:szCs w:val="20"/>
        </w:rPr>
        <w:t>i</w:t>
      </w:r>
      <w:r w:rsidR="00650BF0">
        <w:rPr>
          <w:rFonts w:asciiTheme="minorHAnsi" w:hAnsiTheme="minorHAnsi" w:cstheme="minorHAnsi"/>
          <w:color w:val="000000" w:themeColor="text1"/>
          <w:sz w:val="20"/>
          <w:szCs w:val="20"/>
        </w:rPr>
        <w:t xml:space="preserve">nduction </w:t>
      </w:r>
      <w:r w:rsidRPr="00E57572" w:rsidR="00B02FD0">
        <w:rPr>
          <w:rFonts w:asciiTheme="minorHAnsi" w:hAnsiTheme="minorHAnsi" w:cstheme="minorHAnsi"/>
          <w:color w:val="000000" w:themeColor="text1"/>
          <w:sz w:val="20"/>
          <w:szCs w:val="20"/>
        </w:rPr>
        <w:t>date.</w:t>
      </w:r>
    </w:p>
    <w:p w:rsidRPr="00AC7497" w:rsidR="00E63560" w:rsidP="00E63560" w:rsidRDefault="00062647" w14:paraId="63B22E70" w14:textId="345A2C96">
      <w:pPr>
        <w:pStyle w:val="ListParagraph"/>
        <w:numPr>
          <w:ilvl w:val="0"/>
          <w:numId w:val="33"/>
        </w:numPr>
        <w:spacing w:line="360" w:lineRule="auto"/>
        <w:rPr>
          <w:rFonts w:cstheme="minorHAnsi"/>
          <w:color w:val="000000" w:themeColor="text1"/>
          <w:sz w:val="20"/>
          <w:szCs w:val="20"/>
        </w:rPr>
      </w:pPr>
      <w:r w:rsidRPr="00AF52F7">
        <w:rPr>
          <w:rFonts w:asciiTheme="minorHAnsi" w:hAnsiTheme="minorHAnsi" w:cstheme="minorHAnsi"/>
          <w:color w:val="000000" w:themeColor="text1"/>
          <w:sz w:val="20"/>
          <w:szCs w:val="20"/>
        </w:rPr>
        <w:t>As</w:t>
      </w:r>
      <w:r w:rsidRPr="00AF52F7" w:rsidR="00330480">
        <w:rPr>
          <w:rFonts w:asciiTheme="minorHAnsi" w:hAnsiTheme="minorHAnsi" w:cstheme="minorHAnsi"/>
          <w:color w:val="000000" w:themeColor="text1"/>
          <w:sz w:val="20"/>
          <w:szCs w:val="20"/>
        </w:rPr>
        <w:t xml:space="preserve"> the</w:t>
      </w:r>
      <w:r w:rsidRPr="00AF52F7">
        <w:rPr>
          <w:rFonts w:asciiTheme="minorHAnsi" w:hAnsiTheme="minorHAnsi" w:cstheme="minorHAnsi"/>
          <w:color w:val="000000" w:themeColor="text1"/>
          <w:sz w:val="20"/>
          <w:szCs w:val="20"/>
        </w:rPr>
        <w:t xml:space="preserve"> qualification is delivered remotely and assessments submitted electronically </w:t>
      </w:r>
      <w:r w:rsidRPr="00AF52F7" w:rsidR="006931B7">
        <w:rPr>
          <w:rFonts w:asciiTheme="minorHAnsi" w:hAnsiTheme="minorHAnsi" w:cstheme="minorHAnsi"/>
          <w:color w:val="000000" w:themeColor="text1"/>
          <w:sz w:val="20"/>
          <w:szCs w:val="20"/>
        </w:rPr>
        <w:t xml:space="preserve">via </w:t>
      </w:r>
      <w:r w:rsidR="00B45F9A">
        <w:rPr>
          <w:rFonts w:asciiTheme="minorHAnsi" w:hAnsiTheme="minorHAnsi" w:cstheme="minorHAnsi"/>
          <w:color w:val="000000" w:themeColor="text1"/>
          <w:sz w:val="20"/>
          <w:szCs w:val="20"/>
        </w:rPr>
        <w:t xml:space="preserve">Bon Accord </w:t>
      </w:r>
      <w:r w:rsidR="005D1599">
        <w:rPr>
          <w:rFonts w:asciiTheme="minorHAnsi" w:hAnsiTheme="minorHAnsi" w:cstheme="minorHAnsi"/>
          <w:color w:val="000000" w:themeColor="text1"/>
          <w:sz w:val="20"/>
          <w:szCs w:val="20"/>
        </w:rPr>
        <w:t xml:space="preserve">Support Services           </w:t>
      </w:r>
      <w:r w:rsidRPr="00AF52F7" w:rsidR="006931B7">
        <w:rPr>
          <w:rFonts w:asciiTheme="minorHAnsi" w:hAnsiTheme="minorHAnsi" w:cstheme="minorHAnsi"/>
          <w:color w:val="000000" w:themeColor="text1"/>
          <w:sz w:val="20"/>
          <w:szCs w:val="20"/>
        </w:rPr>
        <w:t>E-portfolio</w:t>
      </w:r>
      <w:r w:rsidR="00AF52F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evidence of basic digital skills</w:t>
      </w:r>
      <w:r w:rsidR="00AF52F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access to</w:t>
      </w:r>
      <w:r w:rsidR="00AF52F7">
        <w:rPr>
          <w:rFonts w:asciiTheme="minorHAnsi" w:hAnsiTheme="minorHAnsi" w:cstheme="minorHAnsi"/>
          <w:color w:val="000000" w:themeColor="text1"/>
          <w:sz w:val="20"/>
          <w:szCs w:val="20"/>
        </w:rPr>
        <w:t xml:space="preserve"> a desktop or laptop computer </w:t>
      </w:r>
      <w:r w:rsidRPr="00AF52F7">
        <w:rPr>
          <w:rFonts w:asciiTheme="minorHAnsi" w:hAnsiTheme="minorHAnsi" w:cstheme="minorHAnsi"/>
          <w:color w:val="000000" w:themeColor="text1"/>
          <w:sz w:val="20"/>
          <w:szCs w:val="20"/>
        </w:rPr>
        <w:t>and reliable WIFI</w:t>
      </w:r>
      <w:r w:rsidRPr="00AF52F7" w:rsidR="006931B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either through work or home</w:t>
      </w:r>
      <w:r w:rsidR="00FC7CF4">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is</w:t>
      </w:r>
      <w:r w:rsidRPr="00AF52F7" w:rsidR="006931B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essential</w:t>
      </w:r>
      <w:r w:rsidR="00537976">
        <w:rPr>
          <w:rFonts w:asciiTheme="minorHAnsi" w:hAnsiTheme="minorHAnsi" w:cstheme="minorHAnsi"/>
          <w:color w:val="000000" w:themeColor="text1"/>
          <w:sz w:val="20"/>
          <w:szCs w:val="20"/>
        </w:rPr>
        <w:t>.</w:t>
      </w:r>
    </w:p>
    <w:p w:rsidR="00CA560A" w:rsidP="00CA560A" w:rsidRDefault="00131399" w14:paraId="4A0155AC" w14:textId="3CDB54A4">
      <w:pPr>
        <w:pStyle w:val="ListParagraph"/>
        <w:numPr>
          <w:ilvl w:val="0"/>
          <w:numId w:val="33"/>
        </w:numPr>
        <w:spacing w:line="312" w:lineRule="auto"/>
        <w:rPr>
          <w:rFonts w:asciiTheme="minorHAnsi" w:hAnsiTheme="minorHAnsi" w:cstheme="minorBidi"/>
          <w:color w:val="000000" w:themeColor="text1"/>
          <w:sz w:val="20"/>
          <w:szCs w:val="20"/>
        </w:rPr>
      </w:pPr>
      <w:r w:rsidRPr="3C6C88FC">
        <w:rPr>
          <w:rFonts w:asciiTheme="minorHAnsi" w:hAnsiTheme="minorHAnsi" w:cstheme="minorBidi"/>
          <w:color w:val="000000" w:themeColor="text1"/>
          <w:sz w:val="20"/>
          <w:szCs w:val="20"/>
        </w:rPr>
        <w:t xml:space="preserve">Line Manager and candidate understand </w:t>
      </w:r>
      <w:r w:rsidRPr="3C6C88FC" w:rsidR="00C85F02">
        <w:rPr>
          <w:rFonts w:asciiTheme="minorHAnsi" w:hAnsiTheme="minorHAnsi" w:cstheme="minorBidi"/>
          <w:color w:val="000000" w:themeColor="text1"/>
          <w:sz w:val="20"/>
          <w:szCs w:val="20"/>
        </w:rPr>
        <w:t xml:space="preserve">that </w:t>
      </w:r>
      <w:r w:rsidR="0094468B">
        <w:rPr>
          <w:rFonts w:asciiTheme="minorHAnsi" w:hAnsiTheme="minorHAnsi" w:cstheme="minorBidi"/>
          <w:color w:val="000000" w:themeColor="text1"/>
          <w:sz w:val="20"/>
          <w:szCs w:val="20"/>
        </w:rPr>
        <w:t>NES</w:t>
      </w:r>
      <w:r w:rsidRPr="3C6C88FC" w:rsidR="00594DB7">
        <w:rPr>
          <w:rFonts w:asciiTheme="minorHAnsi" w:hAnsiTheme="minorHAnsi" w:cstheme="minorBidi"/>
          <w:color w:val="000000" w:themeColor="text1"/>
          <w:sz w:val="20"/>
          <w:szCs w:val="20"/>
        </w:rPr>
        <w:t xml:space="preserve"> are fully funding </w:t>
      </w:r>
      <w:r w:rsidR="00FC7CF4">
        <w:rPr>
          <w:rFonts w:asciiTheme="minorHAnsi" w:hAnsiTheme="minorHAnsi" w:cstheme="minorBidi"/>
          <w:color w:val="000000" w:themeColor="text1"/>
          <w:sz w:val="20"/>
          <w:szCs w:val="20"/>
        </w:rPr>
        <w:t xml:space="preserve">candidates to undertake </w:t>
      </w:r>
      <w:r w:rsidRPr="3C6C88FC" w:rsidR="00C85F02">
        <w:rPr>
          <w:rFonts w:asciiTheme="minorHAnsi" w:hAnsiTheme="minorHAnsi" w:cstheme="minorBidi"/>
          <w:color w:val="000000" w:themeColor="text1"/>
          <w:sz w:val="20"/>
          <w:szCs w:val="20"/>
        </w:rPr>
        <w:t>the PDA in TEC</w:t>
      </w:r>
      <w:r w:rsidR="005B7B64">
        <w:rPr>
          <w:rFonts w:asciiTheme="minorHAnsi" w:hAnsiTheme="minorHAnsi" w:cstheme="minorBidi"/>
          <w:color w:val="000000" w:themeColor="text1"/>
          <w:sz w:val="20"/>
          <w:szCs w:val="20"/>
        </w:rPr>
        <w:t xml:space="preserve"> (circa £600)</w:t>
      </w:r>
      <w:r w:rsidRPr="3C6C88FC" w:rsidR="00C85F02">
        <w:rPr>
          <w:rFonts w:asciiTheme="minorHAnsi" w:hAnsiTheme="minorHAnsi" w:cstheme="minorBidi"/>
          <w:color w:val="000000" w:themeColor="text1"/>
          <w:sz w:val="20"/>
          <w:szCs w:val="20"/>
        </w:rPr>
        <w:t xml:space="preserve">. </w:t>
      </w:r>
      <w:r w:rsidR="00B93369">
        <w:rPr>
          <w:rFonts w:asciiTheme="minorHAnsi" w:hAnsiTheme="minorHAnsi" w:cstheme="minorBidi"/>
          <w:color w:val="000000" w:themeColor="text1"/>
          <w:sz w:val="20"/>
          <w:szCs w:val="20"/>
        </w:rPr>
        <w:t>We</w:t>
      </w:r>
      <w:r w:rsidRPr="3C6C88FC" w:rsidR="008A4DE1">
        <w:rPr>
          <w:rFonts w:asciiTheme="minorHAnsi" w:hAnsiTheme="minorHAnsi" w:cstheme="minorBidi"/>
          <w:color w:val="000000" w:themeColor="text1"/>
          <w:sz w:val="20"/>
          <w:szCs w:val="20"/>
        </w:rPr>
        <w:t xml:space="preserve"> reserve the right to </w:t>
      </w:r>
      <w:r w:rsidRPr="3C6C88FC" w:rsidR="00CA560A">
        <w:rPr>
          <w:rFonts w:asciiTheme="minorHAnsi" w:hAnsiTheme="minorHAnsi" w:cstheme="minorBidi"/>
          <w:color w:val="000000" w:themeColor="text1"/>
          <w:sz w:val="20"/>
          <w:szCs w:val="20"/>
        </w:rPr>
        <w:t xml:space="preserve">charge organisations where candidates do not turn up for the mandatory </w:t>
      </w:r>
      <w:r w:rsidR="00DC59E6">
        <w:rPr>
          <w:rFonts w:asciiTheme="minorHAnsi" w:hAnsiTheme="minorHAnsi" w:cstheme="minorBidi"/>
          <w:color w:val="000000" w:themeColor="text1"/>
          <w:sz w:val="20"/>
          <w:szCs w:val="20"/>
        </w:rPr>
        <w:t xml:space="preserve">essential </w:t>
      </w:r>
      <w:r w:rsidRPr="3C6C88FC" w:rsidR="00CA560A">
        <w:rPr>
          <w:rFonts w:asciiTheme="minorHAnsi" w:hAnsiTheme="minorHAnsi" w:cstheme="minorBidi"/>
          <w:color w:val="000000" w:themeColor="text1"/>
          <w:sz w:val="20"/>
          <w:szCs w:val="20"/>
        </w:rPr>
        <w:t>virtual induction</w:t>
      </w:r>
      <w:r w:rsidR="00D42700">
        <w:rPr>
          <w:rFonts w:asciiTheme="minorHAnsi" w:hAnsiTheme="minorHAnsi" w:cstheme="minorBidi"/>
          <w:color w:val="000000" w:themeColor="text1"/>
          <w:sz w:val="20"/>
          <w:szCs w:val="20"/>
        </w:rPr>
        <w:t xml:space="preserve"> or </w:t>
      </w:r>
      <w:r w:rsidR="005B7B64">
        <w:rPr>
          <w:rFonts w:asciiTheme="minorHAnsi" w:hAnsiTheme="minorHAnsi" w:cstheme="minorBidi"/>
          <w:color w:val="000000" w:themeColor="text1"/>
          <w:sz w:val="20"/>
          <w:szCs w:val="20"/>
        </w:rPr>
        <w:t>do not complete the</w:t>
      </w:r>
      <w:r w:rsidR="006E63CF">
        <w:rPr>
          <w:rFonts w:asciiTheme="minorHAnsi" w:hAnsiTheme="minorHAnsi" w:cstheme="minorBidi"/>
          <w:color w:val="000000" w:themeColor="text1"/>
          <w:sz w:val="20"/>
          <w:szCs w:val="20"/>
        </w:rPr>
        <w:t xml:space="preserve"> </w:t>
      </w:r>
      <w:r w:rsidR="005B7B64">
        <w:rPr>
          <w:rFonts w:asciiTheme="minorHAnsi" w:hAnsiTheme="minorHAnsi" w:cstheme="minorBidi"/>
          <w:color w:val="000000" w:themeColor="text1"/>
          <w:sz w:val="20"/>
          <w:szCs w:val="20"/>
        </w:rPr>
        <w:t>award</w:t>
      </w:r>
      <w:r w:rsidRPr="3C6C88FC" w:rsidR="00CA560A">
        <w:rPr>
          <w:rFonts w:asciiTheme="minorHAnsi" w:hAnsiTheme="minorHAnsi" w:cstheme="minorBidi"/>
          <w:color w:val="000000" w:themeColor="text1"/>
          <w:sz w:val="20"/>
          <w:szCs w:val="20"/>
        </w:rPr>
        <w:t xml:space="preserve"> and cannot provide an acceptable reason.</w:t>
      </w:r>
      <w:r w:rsidR="00805DA4">
        <w:rPr>
          <w:rFonts w:asciiTheme="minorHAnsi" w:hAnsiTheme="minorHAnsi" w:cstheme="minorBidi"/>
          <w:color w:val="000000" w:themeColor="text1"/>
          <w:sz w:val="20"/>
          <w:szCs w:val="20"/>
        </w:rPr>
        <w:t xml:space="preserve"> </w:t>
      </w:r>
    </w:p>
    <w:p w:rsidRPr="00DF4001" w:rsidR="00EB0D95" w:rsidP="5705836C" w:rsidRDefault="008F1806" w14:paraId="777B448F" w14:textId="434044BF">
      <w:pPr>
        <w:pStyle w:val="ListParagraph"/>
        <w:numPr>
          <w:ilvl w:val="0"/>
          <w:numId w:val="33"/>
        </w:numPr>
        <w:spacing w:line="360" w:lineRule="auto"/>
        <w:rPr>
          <w:rFonts w:cstheme="minorBidi"/>
          <w:b/>
          <w:bCs/>
          <w:color w:val="000000" w:themeColor="text1"/>
          <w:sz w:val="20"/>
          <w:szCs w:val="20"/>
        </w:rPr>
      </w:pPr>
      <w:r w:rsidRPr="5705836C">
        <w:rPr>
          <w:rFonts w:asciiTheme="minorHAnsi" w:hAnsiTheme="minorHAnsi" w:cstheme="minorBidi"/>
          <w:color w:val="000000" w:themeColor="text1"/>
          <w:sz w:val="20"/>
          <w:szCs w:val="20"/>
        </w:rPr>
        <w:t xml:space="preserve">Agree to complete </w:t>
      </w:r>
      <w:r w:rsidR="00B93369">
        <w:rPr>
          <w:rFonts w:asciiTheme="minorHAnsi" w:hAnsiTheme="minorHAnsi" w:cstheme="minorBidi"/>
          <w:color w:val="000000" w:themeColor="text1"/>
          <w:sz w:val="20"/>
          <w:szCs w:val="20"/>
        </w:rPr>
        <w:t xml:space="preserve">an evaluation for </w:t>
      </w:r>
      <w:r w:rsidRPr="5705836C" w:rsidR="004A75F3">
        <w:rPr>
          <w:rFonts w:asciiTheme="minorHAnsi" w:hAnsiTheme="minorHAnsi" w:cstheme="minorBidi"/>
          <w:color w:val="000000" w:themeColor="text1"/>
          <w:sz w:val="20"/>
          <w:szCs w:val="20"/>
        </w:rPr>
        <w:t>Bon Accord</w:t>
      </w:r>
      <w:r w:rsidRPr="5705836C" w:rsidR="00DF4001">
        <w:rPr>
          <w:rFonts w:asciiTheme="minorHAnsi" w:hAnsiTheme="minorHAnsi" w:cstheme="minorBidi"/>
          <w:color w:val="000000" w:themeColor="text1"/>
          <w:sz w:val="20"/>
          <w:szCs w:val="20"/>
        </w:rPr>
        <w:t xml:space="preserve"> S</w:t>
      </w:r>
      <w:r w:rsidRPr="5705836C" w:rsidR="004A75F3">
        <w:rPr>
          <w:rFonts w:asciiTheme="minorHAnsi" w:hAnsiTheme="minorHAnsi" w:cstheme="minorBidi"/>
          <w:color w:val="000000" w:themeColor="text1"/>
          <w:sz w:val="20"/>
          <w:szCs w:val="20"/>
        </w:rPr>
        <w:t>upport Services</w:t>
      </w:r>
      <w:r w:rsidRPr="5705836C" w:rsidR="00F07C24">
        <w:rPr>
          <w:rFonts w:asciiTheme="minorHAnsi" w:hAnsiTheme="minorHAnsi" w:cstheme="minorBidi"/>
          <w:color w:val="000000" w:themeColor="text1"/>
          <w:sz w:val="20"/>
          <w:szCs w:val="20"/>
        </w:rPr>
        <w:t xml:space="preserve"> who are the </w:t>
      </w:r>
      <w:r w:rsidRPr="5705836C" w:rsidR="002F2075">
        <w:rPr>
          <w:rFonts w:asciiTheme="minorHAnsi" w:hAnsiTheme="minorHAnsi" w:cstheme="minorBidi"/>
          <w:color w:val="000000" w:themeColor="text1"/>
          <w:sz w:val="20"/>
          <w:szCs w:val="20"/>
        </w:rPr>
        <w:t xml:space="preserve">SQA </w:t>
      </w:r>
      <w:r w:rsidRPr="5705836C" w:rsidR="00DF4001">
        <w:rPr>
          <w:rFonts w:asciiTheme="minorHAnsi" w:hAnsiTheme="minorHAnsi" w:cstheme="minorBidi"/>
          <w:color w:val="000000" w:themeColor="text1"/>
          <w:sz w:val="20"/>
          <w:szCs w:val="20"/>
        </w:rPr>
        <w:t xml:space="preserve">delivery centre </w:t>
      </w:r>
      <w:r w:rsidRPr="5705836C" w:rsidR="00CB3939">
        <w:rPr>
          <w:rFonts w:asciiTheme="minorHAnsi" w:hAnsiTheme="minorHAnsi" w:cstheme="minorBidi"/>
          <w:color w:val="000000" w:themeColor="text1"/>
          <w:sz w:val="20"/>
          <w:szCs w:val="20"/>
        </w:rPr>
        <w:t>provider</w:t>
      </w:r>
      <w:r w:rsidRPr="5705836C" w:rsidR="00F07C24">
        <w:rPr>
          <w:rFonts w:asciiTheme="minorHAnsi" w:hAnsiTheme="minorHAnsi" w:cstheme="minorBidi"/>
          <w:color w:val="000000" w:themeColor="text1"/>
          <w:sz w:val="20"/>
          <w:szCs w:val="20"/>
        </w:rPr>
        <w:t xml:space="preserve"> for </w:t>
      </w:r>
      <w:r w:rsidRPr="5705836C" w:rsidR="00FA7019">
        <w:rPr>
          <w:rFonts w:asciiTheme="minorHAnsi" w:hAnsiTheme="minorHAnsi" w:cstheme="minorBidi"/>
          <w:color w:val="000000" w:themeColor="text1"/>
          <w:sz w:val="20"/>
          <w:szCs w:val="20"/>
        </w:rPr>
        <w:t>this award</w:t>
      </w:r>
      <w:r w:rsidR="009B76B1">
        <w:rPr>
          <w:rFonts w:asciiTheme="minorHAnsi" w:hAnsiTheme="minorHAnsi" w:cstheme="minorBidi"/>
          <w:color w:val="000000" w:themeColor="text1"/>
          <w:sz w:val="20"/>
          <w:szCs w:val="20"/>
        </w:rPr>
        <w:t>.</w:t>
      </w:r>
      <w:r w:rsidRPr="5705836C" w:rsidR="00AE6584">
        <w:rPr>
          <w:rFonts w:asciiTheme="minorHAnsi" w:hAnsiTheme="minorHAnsi" w:cstheme="minorBidi"/>
          <w:color w:val="000000" w:themeColor="text1"/>
          <w:sz w:val="20"/>
          <w:szCs w:val="20"/>
        </w:rPr>
        <w:t xml:space="preserve"> </w:t>
      </w:r>
    </w:p>
    <w:p w:rsidRPr="00DF4001" w:rsidR="00DF4001" w:rsidP="00DF4001" w:rsidRDefault="00DF4001" w14:paraId="31CE3F18" w14:textId="77777777">
      <w:pPr>
        <w:pStyle w:val="ListParagraph"/>
        <w:spacing w:line="360" w:lineRule="auto"/>
        <w:rPr>
          <w:rFonts w:cstheme="minorHAnsi"/>
          <w:b/>
          <w:color w:val="000000" w:themeColor="text1"/>
          <w:sz w:val="20"/>
          <w:szCs w:val="20"/>
        </w:rPr>
      </w:pPr>
    </w:p>
    <w:p w:rsidR="00E67EC8" w:rsidP="00E67EC8" w:rsidRDefault="00BD249C" w14:paraId="45FF8223" w14:textId="3BBCBBA4">
      <w:pPr>
        <w:spacing w:line="360" w:lineRule="auto"/>
        <w:rPr>
          <w:rFonts w:cstheme="minorHAnsi"/>
          <w:b/>
          <w:bCs/>
          <w:color w:val="000000" w:themeColor="text1"/>
          <w:sz w:val="20"/>
          <w:szCs w:val="20"/>
        </w:rPr>
      </w:pPr>
      <w:r w:rsidRPr="00CC453D">
        <w:rPr>
          <w:rFonts w:cstheme="minorHAnsi"/>
          <w:b/>
          <w:color w:val="000000" w:themeColor="text1"/>
          <w:sz w:val="20"/>
          <w:szCs w:val="20"/>
        </w:rPr>
        <w:t xml:space="preserve">Pages 3 and 4 to be completed in full and returned to </w:t>
      </w:r>
      <w:hyperlink w:history="1" r:id="rId13">
        <w:r w:rsidRPr="00CC453D" w:rsidR="00E67EC8">
          <w:rPr>
            <w:rStyle w:val="Hyperlink"/>
            <w:rFonts w:cstheme="minorHAnsi"/>
            <w:b/>
            <w:sz w:val="20"/>
            <w:szCs w:val="20"/>
          </w:rPr>
          <w:t>nes.dew@nhs.scot</w:t>
        </w:r>
      </w:hyperlink>
      <w:r w:rsidRPr="00CC453D" w:rsidR="00E67EC8">
        <w:rPr>
          <w:rFonts w:cstheme="minorHAnsi"/>
          <w:b/>
          <w:color w:val="000000" w:themeColor="text1"/>
          <w:sz w:val="20"/>
          <w:szCs w:val="20"/>
        </w:rPr>
        <w:t xml:space="preserve"> no later than </w:t>
      </w:r>
      <w:r w:rsidR="0089242A">
        <w:rPr>
          <w:rFonts w:cstheme="minorHAnsi"/>
          <w:b/>
          <w:color w:val="000000" w:themeColor="text1"/>
          <w:sz w:val="20"/>
          <w:szCs w:val="20"/>
        </w:rPr>
        <w:t xml:space="preserve">5pm on </w:t>
      </w:r>
      <w:r w:rsidR="00F050C3">
        <w:rPr>
          <w:rFonts w:cstheme="minorHAnsi"/>
          <w:b/>
          <w:color w:val="000000" w:themeColor="text1"/>
          <w:sz w:val="20"/>
          <w:szCs w:val="20"/>
        </w:rPr>
        <w:t>Monday 4</w:t>
      </w:r>
      <w:r w:rsidRPr="00F050C3" w:rsidR="00F050C3">
        <w:rPr>
          <w:rFonts w:cstheme="minorHAnsi"/>
          <w:b/>
          <w:color w:val="000000" w:themeColor="text1"/>
          <w:sz w:val="20"/>
          <w:szCs w:val="20"/>
          <w:vertAlign w:val="superscript"/>
        </w:rPr>
        <w:t>th</w:t>
      </w:r>
      <w:r w:rsidR="00F050C3">
        <w:rPr>
          <w:rFonts w:cstheme="minorHAnsi"/>
          <w:b/>
          <w:color w:val="000000" w:themeColor="text1"/>
          <w:sz w:val="20"/>
          <w:szCs w:val="20"/>
        </w:rPr>
        <w:t xml:space="preserve"> </w:t>
      </w:r>
      <w:r w:rsidRPr="00CC453D" w:rsidR="00E67EC8">
        <w:rPr>
          <w:rFonts w:cstheme="minorHAnsi"/>
          <w:b/>
          <w:color w:val="000000" w:themeColor="text1"/>
          <w:sz w:val="20"/>
          <w:szCs w:val="20"/>
        </w:rPr>
        <w:t>April 2022.</w:t>
      </w:r>
    </w:p>
    <w:p w:rsidRPr="00E63560" w:rsidR="00EC0B2C" w:rsidP="00E63560" w:rsidRDefault="00E67EC8" w14:paraId="3D433FF5" w14:textId="5DE8670A">
      <w:pPr>
        <w:spacing w:line="360" w:lineRule="auto"/>
        <w:rPr>
          <w:rFonts w:cstheme="minorHAnsi"/>
          <w:color w:val="000000" w:themeColor="text1"/>
          <w:sz w:val="20"/>
          <w:szCs w:val="20"/>
        </w:rPr>
      </w:pPr>
      <w:r w:rsidRPr="00CC453D">
        <w:rPr>
          <w:rFonts w:cstheme="minorHAnsi"/>
          <w:b/>
          <w:color w:val="000000" w:themeColor="text1"/>
          <w:sz w:val="20"/>
          <w:szCs w:val="20"/>
        </w:rPr>
        <w:t>S</w:t>
      </w:r>
      <w:r w:rsidRPr="00CC453D" w:rsidR="00EB50FD">
        <w:rPr>
          <w:rFonts w:cstheme="minorHAnsi"/>
          <w:b/>
          <w:color w:val="000000" w:themeColor="text1"/>
          <w:sz w:val="20"/>
          <w:szCs w:val="20"/>
        </w:rPr>
        <w:t xml:space="preserve">uccessful candidates will be notified by </w:t>
      </w:r>
      <w:r w:rsidR="007D41F2">
        <w:rPr>
          <w:rFonts w:cstheme="minorHAnsi"/>
          <w:b/>
          <w:color w:val="000000" w:themeColor="text1"/>
          <w:sz w:val="20"/>
          <w:szCs w:val="20"/>
        </w:rPr>
        <w:t>25</w:t>
      </w:r>
      <w:r w:rsidRPr="007D41F2" w:rsidR="007D41F2">
        <w:rPr>
          <w:rFonts w:cstheme="minorHAnsi"/>
          <w:b/>
          <w:color w:val="000000" w:themeColor="text1"/>
          <w:sz w:val="20"/>
          <w:szCs w:val="20"/>
          <w:vertAlign w:val="superscript"/>
        </w:rPr>
        <w:t>th</w:t>
      </w:r>
      <w:r w:rsidR="007D41F2">
        <w:rPr>
          <w:rFonts w:cstheme="minorHAnsi"/>
          <w:b/>
          <w:color w:val="000000" w:themeColor="text1"/>
          <w:sz w:val="20"/>
          <w:szCs w:val="20"/>
        </w:rPr>
        <w:t xml:space="preserve"> April</w:t>
      </w:r>
      <w:r w:rsidRPr="00CC453D" w:rsidR="00283A6D">
        <w:rPr>
          <w:rFonts w:cstheme="minorHAnsi"/>
          <w:b/>
          <w:color w:val="000000" w:themeColor="text1"/>
          <w:sz w:val="20"/>
          <w:szCs w:val="20"/>
        </w:rPr>
        <w:t xml:space="preserve"> 2022.</w:t>
      </w:r>
      <w:r w:rsidRPr="00E63560" w:rsidR="00EC0B2C">
        <w:rPr>
          <w:rFonts w:cstheme="minorHAnsi"/>
          <w:color w:val="000000" w:themeColor="text1"/>
          <w:sz w:val="20"/>
          <w:szCs w:val="20"/>
        </w:rPr>
        <w:br w:type="page"/>
      </w:r>
    </w:p>
    <w:p w:rsidRPr="00F43E5B" w:rsidR="00EC0B2C" w:rsidP="00750666" w:rsidRDefault="00EC0B2C" w14:paraId="37B2BB7A" w14:textId="29FE0F2C">
      <w:pPr>
        <w:spacing w:after="0" w:line="360" w:lineRule="auto"/>
        <w:rPr>
          <w:color w:val="000000" w:themeColor="text1"/>
          <w:sz w:val="20"/>
          <w:szCs w:val="20"/>
        </w:rPr>
      </w:pPr>
      <w:r w:rsidRPr="0089242A">
        <w:rPr>
          <w:b/>
          <w:bCs/>
          <w:color w:val="000000" w:themeColor="text1"/>
          <w:sz w:val="20"/>
          <w:szCs w:val="20"/>
        </w:rPr>
        <w:lastRenderedPageBreak/>
        <w:t>This application form should be submitted</w:t>
      </w:r>
      <w:r w:rsidRPr="0089242A" w:rsidR="00987AE3">
        <w:rPr>
          <w:b/>
          <w:bCs/>
          <w:color w:val="000000" w:themeColor="text1"/>
          <w:sz w:val="20"/>
          <w:szCs w:val="20"/>
        </w:rPr>
        <w:t xml:space="preserve"> electronically with all information entered </w:t>
      </w:r>
      <w:r w:rsidRPr="0089242A" w:rsidR="00ED3C5D">
        <w:rPr>
          <w:b/>
          <w:bCs/>
          <w:color w:val="000000" w:themeColor="text1"/>
          <w:sz w:val="20"/>
          <w:szCs w:val="20"/>
        </w:rPr>
        <w:t>digitally</w:t>
      </w:r>
      <w:r w:rsidRPr="3C6C88FC" w:rsidR="00ED3C5D">
        <w:rPr>
          <w:color w:val="000000" w:themeColor="text1"/>
          <w:sz w:val="20"/>
          <w:szCs w:val="20"/>
        </w:rPr>
        <w:t>, if you have any issues with this</w:t>
      </w:r>
      <w:r w:rsidRPr="3C6C88FC" w:rsidR="1AD76040">
        <w:rPr>
          <w:color w:val="000000" w:themeColor="text1"/>
          <w:sz w:val="20"/>
          <w:szCs w:val="20"/>
        </w:rPr>
        <w:t>,</w:t>
      </w:r>
      <w:r w:rsidRPr="3C6C88FC" w:rsidR="00ED3C5D">
        <w:rPr>
          <w:color w:val="000000" w:themeColor="text1"/>
          <w:sz w:val="20"/>
          <w:szCs w:val="20"/>
        </w:rPr>
        <w:t xml:space="preserve"> please contact the team at</w:t>
      </w:r>
      <w:r w:rsidR="00BF36E0">
        <w:t xml:space="preserve"> </w:t>
      </w:r>
      <w:hyperlink r:id="rId14">
        <w:r w:rsidRPr="3C6C88FC" w:rsidR="00BF36E0">
          <w:rPr>
            <w:rStyle w:val="Hyperlink"/>
          </w:rPr>
          <w:t>nes.dew@nhs.scot</w:t>
        </w:r>
      </w:hyperlink>
      <w:r w:rsidR="00C07BEC">
        <w:t>.</w:t>
      </w:r>
      <w:r w:rsidR="00ED3C5D">
        <w:t xml:space="preserve"> </w:t>
      </w:r>
      <w:r w:rsidRPr="3C6C88FC" w:rsidR="006E7D63">
        <w:rPr>
          <w:color w:val="000000" w:themeColor="text1"/>
          <w:sz w:val="20"/>
          <w:szCs w:val="20"/>
        </w:rPr>
        <w:t xml:space="preserve">Applications </w:t>
      </w:r>
      <w:r w:rsidR="0089242A">
        <w:rPr>
          <w:color w:val="000000" w:themeColor="text1"/>
          <w:sz w:val="20"/>
          <w:szCs w:val="20"/>
        </w:rPr>
        <w:t xml:space="preserve">are </w:t>
      </w:r>
      <w:r w:rsidRPr="3C6C88FC" w:rsidR="006E7D63">
        <w:rPr>
          <w:color w:val="000000" w:themeColor="text1"/>
          <w:sz w:val="20"/>
          <w:szCs w:val="20"/>
        </w:rPr>
        <w:t xml:space="preserve">due by email </w:t>
      </w:r>
      <w:r w:rsidRPr="3C6C88FC" w:rsidR="00114C84">
        <w:rPr>
          <w:color w:val="000000" w:themeColor="text1"/>
          <w:sz w:val="20"/>
          <w:szCs w:val="20"/>
        </w:rPr>
        <w:t xml:space="preserve">by </w:t>
      </w:r>
      <w:r w:rsidRPr="0089242A" w:rsidR="0089242A">
        <w:rPr>
          <w:b/>
          <w:bCs/>
          <w:color w:val="000000" w:themeColor="text1"/>
          <w:sz w:val="20"/>
          <w:szCs w:val="20"/>
        </w:rPr>
        <w:t>5pm on</w:t>
      </w:r>
      <w:r w:rsidR="0089242A">
        <w:rPr>
          <w:color w:val="000000" w:themeColor="text1"/>
          <w:sz w:val="20"/>
          <w:szCs w:val="20"/>
        </w:rPr>
        <w:t xml:space="preserve"> </w:t>
      </w:r>
      <w:r w:rsidRPr="3C6C88FC" w:rsidR="00114C84">
        <w:rPr>
          <w:b/>
          <w:color w:val="000000" w:themeColor="text1"/>
          <w:sz w:val="20"/>
          <w:szCs w:val="20"/>
        </w:rPr>
        <w:t xml:space="preserve">Monday </w:t>
      </w:r>
      <w:r w:rsidRPr="3C6C88FC" w:rsidR="00327876">
        <w:rPr>
          <w:b/>
          <w:color w:val="000000" w:themeColor="text1"/>
          <w:sz w:val="20"/>
          <w:szCs w:val="20"/>
        </w:rPr>
        <w:t>4</w:t>
      </w:r>
      <w:r w:rsidRPr="3C6C88FC" w:rsidR="00B67896">
        <w:rPr>
          <w:b/>
          <w:color w:val="000000" w:themeColor="text1"/>
          <w:sz w:val="20"/>
          <w:szCs w:val="20"/>
          <w:vertAlign w:val="superscript"/>
        </w:rPr>
        <w:t>th</w:t>
      </w:r>
      <w:r w:rsidRPr="3C6C88FC" w:rsidR="00B67896">
        <w:rPr>
          <w:b/>
          <w:color w:val="000000" w:themeColor="text1"/>
          <w:sz w:val="20"/>
          <w:szCs w:val="20"/>
        </w:rPr>
        <w:t xml:space="preserve"> April 2022</w:t>
      </w:r>
      <w:r w:rsidR="00EC61CC">
        <w:rPr>
          <w:b/>
          <w:color w:val="000000" w:themeColor="text1"/>
          <w:sz w:val="20"/>
          <w:szCs w:val="20"/>
        </w:rPr>
        <w:t>.</w:t>
      </w:r>
    </w:p>
    <w:tbl>
      <w:tblPr>
        <w:tblStyle w:val="TableGrid"/>
        <w:tblW w:w="10910" w:type="dxa"/>
        <w:tblLook w:val="04A0" w:firstRow="1" w:lastRow="0" w:firstColumn="1" w:lastColumn="0" w:noHBand="0" w:noVBand="1"/>
      </w:tblPr>
      <w:tblGrid>
        <w:gridCol w:w="10910"/>
      </w:tblGrid>
      <w:tr w:rsidRPr="00CF2EFC" w:rsidR="0006506C" w:rsidTr="00750666" w14:paraId="6FC154DE" w14:textId="77777777">
        <w:trPr>
          <w:trHeight w:val="333"/>
        </w:trPr>
        <w:tc>
          <w:tcPr>
            <w:tcW w:w="10910" w:type="dxa"/>
            <w:shd w:val="clear" w:color="auto" w:fill="B4C6E7" w:themeFill="accent1" w:themeFillTint="66"/>
          </w:tcPr>
          <w:p w:rsidRPr="00CF2EFC" w:rsidR="0006506C" w:rsidP="00853A1D" w:rsidRDefault="00BC2AB2" w14:paraId="2757D634" w14:textId="215369F2">
            <w:pPr>
              <w:rPr>
                <w:rFonts w:eastAsia="Times New Roman" w:cstheme="minorHAnsi"/>
                <w:b/>
                <w:color w:val="FFFFFF" w:themeColor="background1"/>
                <w:sz w:val="24"/>
                <w:szCs w:val="24"/>
                <w:lang w:eastAsia="en-GB"/>
              </w:rPr>
            </w:pPr>
            <w:r w:rsidRPr="00750666">
              <w:rPr>
                <w:rFonts w:eastAsia="Times New Roman" w:cstheme="minorHAnsi"/>
                <w:b/>
                <w:sz w:val="24"/>
                <w:szCs w:val="24"/>
                <w:lang w:eastAsia="en-GB"/>
              </w:rPr>
              <w:t xml:space="preserve">Section A: To be completed by </w:t>
            </w:r>
            <w:r w:rsidRPr="00750666" w:rsidR="00B26823">
              <w:rPr>
                <w:rFonts w:eastAsia="Times New Roman" w:cstheme="minorHAnsi"/>
                <w:b/>
                <w:sz w:val="24"/>
                <w:szCs w:val="24"/>
                <w:lang w:eastAsia="en-GB"/>
              </w:rPr>
              <w:t>candidate</w:t>
            </w:r>
            <w:r w:rsidRPr="00750666" w:rsidR="00A12A52">
              <w:rPr>
                <w:rFonts w:eastAsia="Times New Roman" w:cstheme="minorHAnsi"/>
                <w:b/>
                <w:sz w:val="24"/>
                <w:szCs w:val="24"/>
                <w:lang w:eastAsia="en-GB"/>
              </w:rPr>
              <w:t xml:space="preserve"> - Mandatory</w:t>
            </w:r>
          </w:p>
        </w:tc>
      </w:tr>
    </w:tbl>
    <w:tbl>
      <w:tblPr>
        <w:tblW w:w="10915" w:type="dxa"/>
        <w:tblInd w:w="-5" w:type="dxa"/>
        <w:tblLayout w:type="fixed"/>
        <w:tblCellMar>
          <w:left w:w="0" w:type="dxa"/>
          <w:right w:w="0" w:type="dxa"/>
        </w:tblCellMar>
        <w:tblLook w:val="01E0" w:firstRow="1" w:lastRow="1" w:firstColumn="1" w:lastColumn="1" w:noHBand="0" w:noVBand="0"/>
      </w:tblPr>
      <w:tblGrid>
        <w:gridCol w:w="1701"/>
        <w:gridCol w:w="4536"/>
        <w:gridCol w:w="1276"/>
        <w:gridCol w:w="3402"/>
      </w:tblGrid>
      <w:tr w:rsidRPr="00CF2EFC" w:rsidR="00CF2EFC" w:rsidTr="004B4C2D" w14:paraId="7CA76679" w14:textId="77777777">
        <w:trPr>
          <w:trHeight w:val="20"/>
        </w:trPr>
        <w:tc>
          <w:tcPr>
            <w:tcW w:w="1701"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40865460" w14:textId="4DF51D65">
            <w:pPr>
              <w:spacing w:after="0" w:line="252" w:lineRule="exact"/>
              <w:ind w:left="102" w:right="-20"/>
              <w:rPr>
                <w:rFonts w:eastAsia="Arial" w:cstheme="minorHAnsi"/>
                <w:sz w:val="20"/>
                <w:szCs w:val="20"/>
              </w:rPr>
            </w:pPr>
            <w:r w:rsidRPr="00AF52F7">
              <w:rPr>
                <w:rFonts w:eastAsia="Arial" w:cstheme="minorHAnsi"/>
                <w:spacing w:val="-1"/>
                <w:sz w:val="20"/>
                <w:szCs w:val="20"/>
              </w:rPr>
              <w:t>N</w:t>
            </w:r>
            <w:r w:rsidRPr="00AF52F7">
              <w:rPr>
                <w:rFonts w:eastAsia="Arial" w:cstheme="minorHAnsi"/>
                <w:sz w:val="20"/>
                <w:szCs w:val="20"/>
              </w:rPr>
              <w:t>a</w:t>
            </w:r>
            <w:r w:rsidRPr="00AF52F7">
              <w:rPr>
                <w:rFonts w:eastAsia="Arial" w:cstheme="minorHAnsi"/>
                <w:spacing w:val="1"/>
                <w:sz w:val="20"/>
                <w:szCs w:val="20"/>
              </w:rPr>
              <w:t>m</w:t>
            </w:r>
            <w:r w:rsidRPr="00AF52F7">
              <w:rPr>
                <w:rFonts w:eastAsia="Arial" w:cstheme="minorHAnsi"/>
                <w:sz w:val="20"/>
                <w:szCs w:val="20"/>
              </w:rPr>
              <w:t>e</w:t>
            </w:r>
          </w:p>
        </w:tc>
        <w:tc>
          <w:tcPr>
            <w:tcW w:w="4536"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7C5FCC53" w14:textId="77777777">
            <w:pPr>
              <w:rPr>
                <w:rFonts w:cstheme="minorHAnsi"/>
                <w:sz w:val="20"/>
                <w:szCs w:val="20"/>
              </w:rPr>
            </w:pPr>
          </w:p>
        </w:tc>
        <w:tc>
          <w:tcPr>
            <w:tcW w:w="1276"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022E8A1C" w14:textId="65E2A9A0">
            <w:pPr>
              <w:spacing w:after="0" w:line="252" w:lineRule="exact"/>
              <w:ind w:left="102" w:right="-20"/>
              <w:rPr>
                <w:rFonts w:eastAsia="Arial" w:cstheme="minorHAnsi"/>
                <w:sz w:val="20"/>
                <w:szCs w:val="20"/>
              </w:rPr>
            </w:pPr>
            <w:r w:rsidRPr="00AF52F7">
              <w:rPr>
                <w:rFonts w:eastAsia="Arial" w:cstheme="minorHAnsi"/>
                <w:spacing w:val="-1"/>
                <w:sz w:val="20"/>
                <w:szCs w:val="20"/>
              </w:rPr>
              <w:t>Email</w:t>
            </w:r>
          </w:p>
        </w:tc>
        <w:tc>
          <w:tcPr>
            <w:tcW w:w="3402"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4E7514AF" w14:textId="77777777">
            <w:pPr>
              <w:rPr>
                <w:rFonts w:cstheme="minorHAnsi"/>
                <w:sz w:val="20"/>
                <w:szCs w:val="20"/>
              </w:rPr>
            </w:pPr>
          </w:p>
        </w:tc>
      </w:tr>
      <w:tr w:rsidRPr="00CF2EFC" w:rsidR="00CF2EFC" w:rsidTr="004B4C2D" w14:paraId="4E4B2905" w14:textId="77777777">
        <w:trPr>
          <w:trHeight w:val="20"/>
        </w:trPr>
        <w:tc>
          <w:tcPr>
            <w:tcW w:w="1701"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3D132C30" w14:textId="220F4C51">
            <w:pPr>
              <w:spacing w:after="0" w:line="250" w:lineRule="exact"/>
              <w:ind w:left="102" w:right="-20"/>
              <w:rPr>
                <w:rFonts w:eastAsia="Arial" w:cstheme="minorHAnsi"/>
                <w:sz w:val="20"/>
                <w:szCs w:val="20"/>
              </w:rPr>
            </w:pPr>
            <w:r w:rsidRPr="00AF52F7">
              <w:rPr>
                <w:rFonts w:eastAsia="Arial" w:cstheme="minorHAnsi"/>
                <w:sz w:val="20"/>
                <w:szCs w:val="20"/>
              </w:rPr>
              <w:t>Organisation</w:t>
            </w:r>
          </w:p>
        </w:tc>
        <w:tc>
          <w:tcPr>
            <w:tcW w:w="4536"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23930D93" w14:textId="77777777">
            <w:pPr>
              <w:rPr>
                <w:rFonts w:cstheme="minorHAnsi"/>
                <w:sz w:val="20"/>
                <w:szCs w:val="20"/>
              </w:rPr>
            </w:pPr>
          </w:p>
        </w:tc>
        <w:tc>
          <w:tcPr>
            <w:tcW w:w="1276"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5B7C759A" w14:textId="3920C280">
            <w:pPr>
              <w:spacing w:after="0" w:line="250" w:lineRule="exact"/>
              <w:ind w:left="102" w:right="-20"/>
              <w:rPr>
                <w:rFonts w:eastAsia="Arial" w:cstheme="minorHAnsi"/>
                <w:sz w:val="20"/>
                <w:szCs w:val="20"/>
              </w:rPr>
            </w:pPr>
            <w:r w:rsidRPr="00AF52F7">
              <w:rPr>
                <w:rFonts w:eastAsia="Arial" w:cstheme="minorHAnsi"/>
                <w:spacing w:val="-1"/>
                <w:sz w:val="20"/>
                <w:szCs w:val="20"/>
              </w:rPr>
              <w:t>Contact No.</w:t>
            </w:r>
          </w:p>
        </w:tc>
        <w:tc>
          <w:tcPr>
            <w:tcW w:w="3402"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50B86D6F" w14:textId="77777777">
            <w:pPr>
              <w:rPr>
                <w:rFonts w:cstheme="minorHAnsi"/>
                <w:sz w:val="20"/>
                <w:szCs w:val="20"/>
              </w:rPr>
            </w:pPr>
          </w:p>
        </w:tc>
      </w:tr>
      <w:tr w:rsidRPr="00CF2EFC" w:rsidR="00CF2EFC" w:rsidTr="004B4C2D" w14:paraId="59CA7B27" w14:textId="77777777">
        <w:trPr>
          <w:trHeight w:val="20"/>
        </w:trPr>
        <w:tc>
          <w:tcPr>
            <w:tcW w:w="1701" w:type="dxa"/>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34717BA9" w14:textId="011A81DF">
            <w:pPr>
              <w:spacing w:after="0" w:line="250" w:lineRule="exact"/>
              <w:ind w:left="102" w:right="-20"/>
              <w:rPr>
                <w:rFonts w:eastAsia="Arial" w:cstheme="minorHAnsi"/>
                <w:sz w:val="20"/>
                <w:szCs w:val="20"/>
              </w:rPr>
            </w:pPr>
            <w:r w:rsidRPr="00AF52F7">
              <w:rPr>
                <w:rFonts w:eastAsia="Arial" w:cstheme="minorHAnsi"/>
                <w:spacing w:val="-1"/>
                <w:sz w:val="20"/>
                <w:szCs w:val="20"/>
              </w:rPr>
              <w:t>Job Title</w:t>
            </w:r>
          </w:p>
        </w:tc>
        <w:tc>
          <w:tcPr>
            <w:tcW w:w="9214" w:type="dxa"/>
            <w:gridSpan w:val="3"/>
            <w:tcBorders>
              <w:top w:val="single" w:color="000000" w:sz="4" w:space="0"/>
              <w:left w:val="single" w:color="000000" w:sz="4" w:space="0"/>
              <w:bottom w:val="single" w:color="000000" w:sz="4" w:space="0"/>
              <w:right w:val="single" w:color="000000" w:sz="4" w:space="0"/>
            </w:tcBorders>
          </w:tcPr>
          <w:p w:rsidRPr="00AF52F7" w:rsidR="00CF2EFC" w:rsidP="00C82555" w:rsidRDefault="00CF2EFC" w14:paraId="00A1C9E1" w14:textId="77777777">
            <w:pPr>
              <w:rPr>
                <w:rFonts w:cstheme="minorHAnsi"/>
                <w:sz w:val="20"/>
                <w:szCs w:val="20"/>
              </w:rPr>
            </w:pPr>
          </w:p>
        </w:tc>
      </w:tr>
    </w:tbl>
    <w:tbl>
      <w:tblPr>
        <w:tblStyle w:val="TableGrid"/>
        <w:tblW w:w="10915" w:type="dxa"/>
        <w:tblInd w:w="-5" w:type="dxa"/>
        <w:tblLook w:val="04A0" w:firstRow="1" w:lastRow="0" w:firstColumn="1" w:lastColumn="0" w:noHBand="0" w:noVBand="1"/>
      </w:tblPr>
      <w:tblGrid>
        <w:gridCol w:w="10915"/>
      </w:tblGrid>
      <w:tr w:rsidRPr="00CF2EFC" w:rsidR="00D17255" w:rsidTr="5EE27FA4" w14:paraId="5269F043" w14:textId="77777777">
        <w:trPr>
          <w:trHeight w:val="273"/>
        </w:trPr>
        <w:tc>
          <w:tcPr>
            <w:tcW w:w="10915" w:type="dxa"/>
            <w:shd w:val="clear" w:color="auto" w:fill="B4C6E7" w:themeFill="accent1" w:themeFillTint="66"/>
            <w:tcMar/>
          </w:tcPr>
          <w:p w:rsidRPr="00CF2EFC" w:rsidR="00D17255" w:rsidP="00136060" w:rsidRDefault="00606FE6" w14:paraId="5486CCC1" w14:textId="5B28CC2A">
            <w:pPr>
              <w:rPr>
                <w:rFonts w:eastAsia="Times New Roman" w:cstheme="minorHAnsi"/>
                <w:b/>
                <w:color w:val="000000" w:themeColor="text1"/>
                <w:sz w:val="24"/>
                <w:szCs w:val="24"/>
                <w:lang w:eastAsia="en-GB"/>
              </w:rPr>
            </w:pPr>
            <w:r>
              <w:rPr>
                <w:rFonts w:eastAsia="Times New Roman" w:cstheme="minorHAnsi"/>
                <w:b/>
                <w:sz w:val="24"/>
                <w:szCs w:val="24"/>
                <w:lang w:eastAsia="en-GB"/>
              </w:rPr>
              <w:t>Candidate</w:t>
            </w:r>
            <w:r w:rsidRPr="00750666" w:rsidR="00CF2EFC">
              <w:rPr>
                <w:rFonts w:eastAsia="Times New Roman" w:cstheme="minorHAnsi"/>
                <w:b/>
                <w:sz w:val="24"/>
                <w:szCs w:val="24"/>
                <w:lang w:eastAsia="en-GB"/>
              </w:rPr>
              <w:t xml:space="preserve"> Supporting Statement</w:t>
            </w:r>
            <w:r w:rsidRPr="00750666" w:rsidR="00AF52F7">
              <w:rPr>
                <w:rFonts w:eastAsia="Times New Roman" w:cstheme="minorHAnsi"/>
                <w:b/>
                <w:sz w:val="24"/>
                <w:szCs w:val="24"/>
                <w:lang w:eastAsia="en-GB"/>
              </w:rPr>
              <w:t xml:space="preserve"> </w:t>
            </w:r>
          </w:p>
        </w:tc>
      </w:tr>
      <w:tr w:rsidR="00CF2EFC" w:rsidTr="5EE27FA4" w14:paraId="2F872B6C" w14:textId="77777777">
        <w:trPr>
          <w:trHeight w:val="1815" w:hRule="exact"/>
        </w:trPr>
        <w:tc>
          <w:tcPr>
            <w:tcW w:w="10915" w:type="dxa"/>
            <w:tcMar/>
          </w:tcPr>
          <w:p w:rsidR="00CF2EFC" w:rsidP="00C82555" w:rsidRDefault="00CF2EFC" w14:paraId="3E6A2CA6" w14:textId="7465D926">
            <w:pPr>
              <w:spacing w:line="224" w:lineRule="exact"/>
              <w:ind w:left="102" w:right="-20"/>
              <w:rPr>
                <w:rFonts w:eastAsia="Arial" w:cstheme="minorHAnsi"/>
                <w:iCs/>
                <w:sz w:val="20"/>
                <w:szCs w:val="20"/>
              </w:rPr>
            </w:pPr>
            <w:r w:rsidRPr="00650BF0">
              <w:rPr>
                <w:rFonts w:eastAsia="Arial" w:cstheme="minorHAnsi"/>
                <w:iCs/>
                <w:spacing w:val="-1"/>
                <w:sz w:val="20"/>
                <w:szCs w:val="20"/>
              </w:rPr>
              <w:t>In no more tha</w:t>
            </w:r>
            <w:r w:rsidR="00650BF0">
              <w:rPr>
                <w:rFonts w:eastAsia="Arial" w:cstheme="minorHAnsi"/>
                <w:iCs/>
                <w:spacing w:val="-1"/>
                <w:sz w:val="20"/>
                <w:szCs w:val="20"/>
              </w:rPr>
              <w:t xml:space="preserve">n </w:t>
            </w:r>
            <w:r w:rsidRPr="007A210E" w:rsidR="00103EFF">
              <w:rPr>
                <w:rFonts w:eastAsia="Arial" w:cstheme="minorHAnsi"/>
                <w:b/>
                <w:bCs/>
                <w:iCs/>
                <w:spacing w:val="-1"/>
                <w:sz w:val="20"/>
                <w:szCs w:val="20"/>
              </w:rPr>
              <w:t>500</w:t>
            </w:r>
            <w:r w:rsidRPr="007A210E">
              <w:rPr>
                <w:rFonts w:eastAsia="Arial" w:cstheme="minorHAnsi"/>
                <w:b/>
                <w:bCs/>
                <w:iCs/>
                <w:color w:val="FF0000"/>
                <w:spacing w:val="-1"/>
                <w:sz w:val="20"/>
                <w:szCs w:val="20"/>
              </w:rPr>
              <w:t xml:space="preserve"> </w:t>
            </w:r>
            <w:r w:rsidRPr="007A210E">
              <w:rPr>
                <w:rFonts w:eastAsia="Arial" w:cstheme="minorHAnsi"/>
                <w:b/>
                <w:bCs/>
                <w:iCs/>
                <w:spacing w:val="-1"/>
                <w:sz w:val="20"/>
                <w:szCs w:val="20"/>
              </w:rPr>
              <w:t>words</w:t>
            </w:r>
            <w:r w:rsidRPr="00650BF0">
              <w:rPr>
                <w:rFonts w:eastAsia="Arial" w:cstheme="minorHAnsi"/>
                <w:iCs/>
                <w:spacing w:val="-1"/>
                <w:sz w:val="20"/>
                <w:szCs w:val="20"/>
              </w:rPr>
              <w:t xml:space="preserve"> pl</w:t>
            </w:r>
            <w:r w:rsidRPr="00650BF0">
              <w:rPr>
                <w:rFonts w:eastAsia="Arial" w:cstheme="minorHAnsi"/>
                <w:iCs/>
                <w:spacing w:val="2"/>
                <w:sz w:val="20"/>
                <w:szCs w:val="20"/>
              </w:rPr>
              <w:t>e</w:t>
            </w:r>
            <w:r w:rsidRPr="00650BF0">
              <w:rPr>
                <w:rFonts w:eastAsia="Arial" w:cstheme="minorHAnsi"/>
                <w:iCs/>
                <w:sz w:val="20"/>
                <w:szCs w:val="20"/>
              </w:rPr>
              <w:t>a</w:t>
            </w:r>
            <w:r w:rsidRPr="00650BF0">
              <w:rPr>
                <w:rFonts w:eastAsia="Arial" w:cstheme="minorHAnsi"/>
                <w:iCs/>
                <w:spacing w:val="1"/>
                <w:sz w:val="20"/>
                <w:szCs w:val="20"/>
              </w:rPr>
              <w:t>s</w:t>
            </w:r>
            <w:r w:rsidRPr="00650BF0">
              <w:rPr>
                <w:rFonts w:eastAsia="Arial" w:cstheme="minorHAnsi"/>
                <w:iCs/>
                <w:sz w:val="20"/>
                <w:szCs w:val="20"/>
              </w:rPr>
              <w:t>e</w:t>
            </w:r>
            <w:r w:rsidRPr="00650BF0">
              <w:rPr>
                <w:rFonts w:eastAsia="Arial" w:cstheme="minorHAnsi"/>
                <w:iCs/>
                <w:spacing w:val="-7"/>
                <w:sz w:val="20"/>
                <w:szCs w:val="20"/>
              </w:rPr>
              <w:t xml:space="preserve"> </w:t>
            </w:r>
            <w:r w:rsidR="005D71C6">
              <w:rPr>
                <w:rFonts w:eastAsia="Arial" w:cstheme="minorHAnsi"/>
                <w:iCs/>
                <w:spacing w:val="2"/>
                <w:sz w:val="20"/>
                <w:szCs w:val="20"/>
              </w:rPr>
              <w:t>descri</w:t>
            </w:r>
            <w:r w:rsidR="00BC64DF">
              <w:rPr>
                <w:rFonts w:eastAsia="Arial" w:cstheme="minorHAnsi"/>
                <w:iCs/>
                <w:spacing w:val="2"/>
                <w:sz w:val="20"/>
                <w:szCs w:val="20"/>
              </w:rPr>
              <w:t>be</w:t>
            </w:r>
            <w:r w:rsidRPr="00650BF0">
              <w:rPr>
                <w:rFonts w:eastAsia="Arial" w:cstheme="minorHAnsi"/>
                <w:iCs/>
                <w:sz w:val="20"/>
                <w:szCs w:val="20"/>
              </w:rPr>
              <w:t>:</w:t>
            </w:r>
            <w:r w:rsidRPr="00650BF0" w:rsidR="000C553F">
              <w:rPr>
                <w:rFonts w:eastAsia="Arial" w:cstheme="minorHAnsi"/>
                <w:iCs/>
                <w:sz w:val="20"/>
                <w:szCs w:val="20"/>
              </w:rPr>
              <w:t xml:space="preserve"> </w:t>
            </w:r>
          </w:p>
          <w:p w:rsidRPr="00650BF0" w:rsidR="006938EA" w:rsidP="00C82555" w:rsidRDefault="006938EA" w14:paraId="024877BA" w14:textId="77777777">
            <w:pPr>
              <w:spacing w:line="224" w:lineRule="exact"/>
              <w:ind w:left="102" w:right="-20"/>
              <w:rPr>
                <w:rFonts w:eastAsia="Arial" w:cstheme="minorHAnsi"/>
                <w:iCs/>
                <w:color w:val="FF0000"/>
                <w:sz w:val="20"/>
                <w:szCs w:val="20"/>
              </w:rPr>
            </w:pPr>
          </w:p>
          <w:p w:rsidRPr="00FD7AC8" w:rsidR="00300B46" w:rsidP="00FD7AC8" w:rsidRDefault="00BC64DF" w14:paraId="2E4B75EB" w14:textId="4F038D9B">
            <w:pPr>
              <w:pStyle w:val="ListParagraph"/>
              <w:numPr>
                <w:ilvl w:val="0"/>
                <w:numId w:val="29"/>
              </w:numPr>
              <w:spacing w:before="3" w:line="280" w:lineRule="atLeast"/>
              <w:rPr>
                <w:rFonts w:eastAsia="Arial" w:asciiTheme="minorHAnsi" w:hAnsiTheme="minorHAnsi" w:cstheme="minorBidi"/>
                <w:color w:val="000000" w:themeColor="text1"/>
                <w:sz w:val="20"/>
                <w:szCs w:val="20"/>
              </w:rPr>
            </w:pPr>
            <w:r>
              <w:rPr>
                <w:rFonts w:eastAsia="Arial" w:asciiTheme="minorHAnsi" w:hAnsiTheme="minorHAnsi" w:cstheme="minorBidi"/>
                <w:color w:val="000000" w:themeColor="text1"/>
                <w:spacing w:val="1"/>
                <w:sz w:val="20"/>
                <w:szCs w:val="20"/>
              </w:rPr>
              <w:t>The</w:t>
            </w:r>
            <w:r w:rsidRPr="3C6C88FC" w:rsidR="00CB1E53">
              <w:rPr>
                <w:rFonts w:eastAsia="Arial" w:asciiTheme="minorHAnsi" w:hAnsiTheme="minorHAnsi" w:cstheme="minorBidi"/>
                <w:color w:val="000000" w:themeColor="text1"/>
                <w:spacing w:val="1"/>
                <w:sz w:val="20"/>
                <w:szCs w:val="20"/>
              </w:rPr>
              <w:t xml:space="preserve"> benefit</w:t>
            </w:r>
            <w:r w:rsidRPr="3C6C88FC" w:rsidR="000E5B92">
              <w:rPr>
                <w:rFonts w:eastAsia="Arial" w:asciiTheme="minorHAnsi" w:hAnsiTheme="minorHAnsi" w:cstheme="minorBidi"/>
                <w:color w:val="000000" w:themeColor="text1"/>
                <w:spacing w:val="1"/>
                <w:sz w:val="20"/>
                <w:szCs w:val="20"/>
              </w:rPr>
              <w:t xml:space="preserve">s of undertaking this </w:t>
            </w:r>
            <w:r w:rsidRPr="3C6C88FC" w:rsidR="00ED55F9">
              <w:rPr>
                <w:rFonts w:eastAsia="Arial" w:asciiTheme="minorHAnsi" w:hAnsiTheme="minorHAnsi" w:cstheme="minorBidi"/>
                <w:color w:val="000000" w:themeColor="text1"/>
                <w:spacing w:val="1"/>
                <w:sz w:val="20"/>
                <w:szCs w:val="20"/>
              </w:rPr>
              <w:t>qualification</w:t>
            </w:r>
            <w:r w:rsidRPr="3C6C88FC" w:rsidR="00F77045">
              <w:rPr>
                <w:rFonts w:eastAsia="Arial" w:asciiTheme="minorHAnsi" w:hAnsiTheme="minorHAnsi" w:cstheme="minorBidi"/>
                <w:color w:val="000000" w:themeColor="text1"/>
                <w:spacing w:val="-7"/>
                <w:sz w:val="20"/>
                <w:szCs w:val="20"/>
              </w:rPr>
              <w:t xml:space="preserve"> </w:t>
            </w:r>
            <w:r w:rsidRPr="3C6C88FC" w:rsidR="00E76DF5">
              <w:rPr>
                <w:rFonts w:eastAsia="Arial" w:asciiTheme="minorHAnsi" w:hAnsiTheme="minorHAnsi" w:cstheme="minorBidi"/>
                <w:color w:val="000000" w:themeColor="text1"/>
                <w:sz w:val="20"/>
                <w:szCs w:val="20"/>
              </w:rPr>
              <w:t>to</w:t>
            </w:r>
            <w:r w:rsidRPr="3C6C88FC" w:rsidR="00E76DF5">
              <w:rPr>
                <w:rFonts w:eastAsia="Arial" w:asciiTheme="minorHAnsi" w:hAnsiTheme="minorHAnsi" w:cstheme="minorBidi"/>
                <w:color w:val="000000" w:themeColor="text1"/>
                <w:spacing w:val="-3"/>
                <w:sz w:val="20"/>
                <w:szCs w:val="20"/>
              </w:rPr>
              <w:t xml:space="preserve"> </w:t>
            </w:r>
            <w:r w:rsidRPr="3C6C88FC" w:rsidR="00E76DF5">
              <w:rPr>
                <w:rFonts w:eastAsia="Arial" w:asciiTheme="minorHAnsi" w:hAnsiTheme="minorHAnsi" w:cstheme="minorBidi"/>
                <w:color w:val="000000" w:themeColor="text1"/>
                <w:spacing w:val="1"/>
                <w:sz w:val="20"/>
                <w:szCs w:val="20"/>
              </w:rPr>
              <w:t>y</w:t>
            </w:r>
            <w:r w:rsidRPr="3C6C88FC" w:rsidR="00E76DF5">
              <w:rPr>
                <w:rFonts w:eastAsia="Arial" w:asciiTheme="minorHAnsi" w:hAnsiTheme="minorHAnsi" w:cstheme="minorBidi"/>
                <w:color w:val="000000" w:themeColor="text1"/>
                <w:sz w:val="20"/>
                <w:szCs w:val="20"/>
              </w:rPr>
              <w:t>our</w:t>
            </w:r>
            <w:r w:rsidRPr="3C6C88FC" w:rsidR="00E76DF5">
              <w:rPr>
                <w:rFonts w:eastAsia="Arial" w:asciiTheme="minorHAnsi" w:hAnsiTheme="minorHAnsi" w:cstheme="minorBidi"/>
                <w:color w:val="000000" w:themeColor="text1"/>
                <w:spacing w:val="-1"/>
                <w:sz w:val="20"/>
                <w:szCs w:val="20"/>
              </w:rPr>
              <w:t xml:space="preserve"> job role and</w:t>
            </w:r>
            <w:r w:rsidRPr="3C6C88FC" w:rsidR="00E365F0">
              <w:rPr>
                <w:rFonts w:eastAsia="Arial" w:asciiTheme="minorHAnsi" w:hAnsiTheme="minorHAnsi" w:cstheme="minorBidi"/>
                <w:color w:val="000000" w:themeColor="text1"/>
                <w:spacing w:val="-1"/>
                <w:sz w:val="20"/>
                <w:szCs w:val="20"/>
              </w:rPr>
              <w:t xml:space="preserve"> your</w:t>
            </w:r>
            <w:r w:rsidRPr="3C6C88FC" w:rsidR="00E76DF5">
              <w:rPr>
                <w:rFonts w:eastAsia="Arial" w:asciiTheme="minorHAnsi" w:hAnsiTheme="minorHAnsi" w:cstheme="minorBidi"/>
                <w:color w:val="000000" w:themeColor="text1"/>
                <w:spacing w:val="-1"/>
                <w:sz w:val="20"/>
                <w:szCs w:val="20"/>
              </w:rPr>
              <w:t xml:space="preserve"> organisation</w:t>
            </w:r>
            <w:r>
              <w:rPr>
                <w:rFonts w:eastAsia="Arial" w:asciiTheme="minorHAnsi" w:hAnsiTheme="minorHAnsi" w:cstheme="minorBidi"/>
                <w:color w:val="000000" w:themeColor="text1"/>
                <w:spacing w:val="-1"/>
                <w:sz w:val="20"/>
                <w:szCs w:val="20"/>
              </w:rPr>
              <w:t>’</w:t>
            </w:r>
            <w:r w:rsidRPr="3C6C88FC" w:rsidR="00E76DF5">
              <w:rPr>
                <w:rFonts w:eastAsia="Arial" w:asciiTheme="minorHAnsi" w:hAnsiTheme="minorHAnsi" w:cstheme="minorBidi"/>
                <w:color w:val="000000" w:themeColor="text1"/>
                <w:spacing w:val="-1"/>
                <w:sz w:val="20"/>
                <w:szCs w:val="20"/>
              </w:rPr>
              <w:t>s digital health and care objectives</w:t>
            </w:r>
            <w:r w:rsidR="009A0A54">
              <w:rPr>
                <w:rFonts w:eastAsia="Arial" w:asciiTheme="minorHAnsi" w:hAnsiTheme="minorHAnsi" w:cstheme="minorBidi"/>
                <w:color w:val="000000" w:themeColor="text1"/>
                <w:spacing w:val="-1"/>
                <w:sz w:val="20"/>
                <w:szCs w:val="20"/>
              </w:rPr>
              <w:t>.</w:t>
            </w:r>
            <w:r w:rsidRPr="3C6C88FC" w:rsidR="00ED55F9">
              <w:rPr>
                <w:rFonts w:eastAsia="Arial" w:asciiTheme="minorHAnsi" w:hAnsiTheme="minorHAnsi" w:cstheme="minorBidi"/>
                <w:color w:val="000000" w:themeColor="text1"/>
                <w:spacing w:val="-1"/>
                <w:sz w:val="20"/>
                <w:szCs w:val="20"/>
              </w:rPr>
              <w:t xml:space="preserve"> </w:t>
            </w:r>
            <w:r w:rsidRPr="3C6C88FC" w:rsidR="00FD7AC8">
              <w:rPr>
                <w:rFonts w:eastAsia="Arial" w:asciiTheme="minorHAnsi" w:hAnsiTheme="minorHAnsi" w:cstheme="minorBidi"/>
                <w:color w:val="000000" w:themeColor="text1"/>
                <w:sz w:val="20"/>
                <w:szCs w:val="20"/>
              </w:rPr>
              <w:t>Includ</w:t>
            </w:r>
            <w:r w:rsidR="009A0A54">
              <w:rPr>
                <w:rFonts w:eastAsia="Arial" w:asciiTheme="minorHAnsi" w:hAnsiTheme="minorHAnsi" w:cstheme="minorBidi"/>
                <w:color w:val="000000" w:themeColor="text1"/>
                <w:sz w:val="20"/>
                <w:szCs w:val="20"/>
              </w:rPr>
              <w:t>e</w:t>
            </w:r>
            <w:r w:rsidRPr="3C6C88FC" w:rsidR="00FD7AC8">
              <w:rPr>
                <w:rFonts w:eastAsia="Arial" w:asciiTheme="minorHAnsi" w:hAnsiTheme="minorHAnsi" w:cstheme="minorBidi"/>
                <w:color w:val="000000" w:themeColor="text1"/>
                <w:sz w:val="20"/>
                <w:szCs w:val="20"/>
              </w:rPr>
              <w:t xml:space="preserve"> the impact for</w:t>
            </w:r>
            <w:r w:rsidRPr="3C6C88FC" w:rsidR="00300B46">
              <w:rPr>
                <w:rFonts w:eastAsia="Arial" w:asciiTheme="minorHAnsi" w:hAnsiTheme="minorHAnsi" w:cstheme="minorBidi"/>
                <w:color w:val="000000" w:themeColor="text1"/>
                <w:sz w:val="20"/>
                <w:szCs w:val="20"/>
              </w:rPr>
              <w:t xml:space="preserve"> patients, services users</w:t>
            </w:r>
            <w:r w:rsidRPr="3C6C88FC" w:rsidR="1CE7D0A2">
              <w:rPr>
                <w:rFonts w:eastAsia="Arial" w:asciiTheme="minorHAnsi" w:hAnsiTheme="minorHAnsi" w:cstheme="minorBidi"/>
                <w:color w:val="000000" w:themeColor="text1"/>
                <w:sz w:val="20"/>
                <w:szCs w:val="20"/>
              </w:rPr>
              <w:t>,</w:t>
            </w:r>
            <w:r w:rsidRPr="3C6C88FC" w:rsidR="00300B46">
              <w:rPr>
                <w:rFonts w:eastAsia="Arial" w:asciiTheme="minorHAnsi" w:hAnsiTheme="minorHAnsi" w:cstheme="minorBidi"/>
                <w:color w:val="000000" w:themeColor="text1"/>
                <w:sz w:val="20"/>
                <w:szCs w:val="20"/>
              </w:rPr>
              <w:t xml:space="preserve"> and colleagues </w:t>
            </w:r>
            <w:r w:rsidRPr="3C6C88FC" w:rsidR="00CB1E53">
              <w:rPr>
                <w:rFonts w:eastAsia="Arial" w:asciiTheme="minorHAnsi" w:hAnsiTheme="minorHAnsi" w:cstheme="minorBidi"/>
                <w:color w:val="000000" w:themeColor="text1"/>
                <w:sz w:val="20"/>
                <w:szCs w:val="20"/>
              </w:rPr>
              <w:t xml:space="preserve">in </w:t>
            </w:r>
            <w:r w:rsidRPr="3C6C88FC" w:rsidR="00300B46">
              <w:rPr>
                <w:rFonts w:eastAsia="Arial" w:asciiTheme="minorHAnsi" w:hAnsiTheme="minorHAnsi" w:cstheme="minorBidi"/>
                <w:color w:val="000000" w:themeColor="text1"/>
                <w:sz w:val="20"/>
                <w:szCs w:val="20"/>
              </w:rPr>
              <w:t>your organisation</w:t>
            </w:r>
            <w:r w:rsidR="00DC00F6">
              <w:rPr>
                <w:rFonts w:eastAsia="Arial" w:asciiTheme="minorHAnsi" w:hAnsiTheme="minorHAnsi" w:cstheme="minorBidi"/>
                <w:color w:val="000000" w:themeColor="text1"/>
                <w:sz w:val="20"/>
                <w:szCs w:val="20"/>
              </w:rPr>
              <w:t>.</w:t>
            </w:r>
          </w:p>
          <w:p w:rsidRPr="002828D5" w:rsidR="00CF2EFC" w:rsidP="5EE27FA4" w:rsidRDefault="009A0A54" w14:paraId="764F0CCF" w14:textId="18318F55">
            <w:pPr>
              <w:pStyle w:val="ListParagraph"/>
              <w:numPr>
                <w:ilvl w:val="0"/>
                <w:numId w:val="29"/>
              </w:numPr>
              <w:spacing w:before="3" w:line="280" w:lineRule="atLeast"/>
              <w:rPr>
                <w:rFonts w:ascii="Calibri" w:hAnsi="Calibri" w:eastAsia="Arial" w:cs="Calibri" w:asciiTheme="minorAscii" w:hAnsiTheme="minorAscii" w:cstheme="minorAscii"/>
                <w:color w:val="000000" w:themeColor="text1"/>
                <w:sz w:val="20"/>
                <w:szCs w:val="20"/>
              </w:rPr>
            </w:pPr>
            <w:r w:rsidRPr="5EE27FA4" w:rsidR="3589DF09">
              <w:rPr>
                <w:rFonts w:ascii="Calibri" w:hAnsi="Calibri" w:eastAsia="Arial" w:cs="Calibri" w:asciiTheme="minorAscii" w:hAnsiTheme="minorAscii" w:cstheme="minorAscii"/>
                <w:color w:val="000000" w:themeColor="text1"/>
                <w:sz w:val="20"/>
                <w:szCs w:val="20"/>
              </w:rPr>
              <w:t>The way that</w:t>
            </w:r>
            <w:r w:rsidRPr="5EE27FA4" w:rsidR="61BA6E6C">
              <w:rPr>
                <w:rFonts w:ascii="Calibri" w:hAnsi="Calibri" w:eastAsia="Arial" w:cs="Calibri" w:asciiTheme="minorAscii" w:hAnsiTheme="minorAscii" w:cstheme="minorAscii"/>
                <w:color w:val="000000" w:themeColor="text1"/>
                <w:sz w:val="20"/>
                <w:szCs w:val="20"/>
              </w:rPr>
              <w:t xml:space="preserve"> this</w:t>
            </w:r>
            <w:r w:rsidRPr="5EE27FA4" w:rsidR="4DB32809">
              <w:rPr>
                <w:rFonts w:ascii="Calibri" w:hAnsi="Calibri" w:eastAsia="Arial" w:cs="Calibri" w:asciiTheme="minorAscii" w:hAnsiTheme="minorAscii" w:cstheme="minorAscii"/>
                <w:color w:val="000000" w:themeColor="text1"/>
                <w:sz w:val="20"/>
                <w:szCs w:val="20"/>
              </w:rPr>
              <w:t xml:space="preserve"> </w:t>
            </w:r>
            <w:r w:rsidRPr="5EE27FA4" w:rsidR="43E4C661">
              <w:rPr>
                <w:rFonts w:ascii="Calibri" w:hAnsi="Calibri" w:eastAsia="Arial" w:cs="Calibri" w:asciiTheme="minorAscii" w:hAnsiTheme="minorAscii" w:cstheme="minorAscii"/>
                <w:color w:val="000000" w:themeColor="text1"/>
                <w:sz w:val="20"/>
                <w:szCs w:val="20"/>
              </w:rPr>
              <w:t xml:space="preserve">qualification </w:t>
            </w:r>
            <w:r w:rsidRPr="5EE27FA4" w:rsidR="3589DF09">
              <w:rPr>
                <w:rFonts w:ascii="Calibri" w:hAnsi="Calibri" w:eastAsia="Arial" w:cs="Calibri" w:asciiTheme="minorAscii" w:hAnsiTheme="minorAscii" w:cstheme="minorAscii"/>
                <w:color w:val="000000" w:themeColor="text1"/>
                <w:sz w:val="20"/>
                <w:szCs w:val="20"/>
              </w:rPr>
              <w:t xml:space="preserve">will support </w:t>
            </w:r>
            <w:r w:rsidRPr="5EE27FA4" w:rsidR="5C82E612">
              <w:rPr>
                <w:rFonts w:ascii="Calibri" w:hAnsi="Calibri" w:eastAsia="Arial" w:cs="Calibri" w:asciiTheme="minorAscii" w:hAnsiTheme="minorAscii" w:cstheme="minorAscii"/>
                <w:color w:val="000000" w:themeColor="text1"/>
                <w:spacing w:val="4"/>
                <w:sz w:val="20"/>
                <w:szCs w:val="20"/>
              </w:rPr>
              <w:t>y</w:t>
            </w:r>
            <w:r w:rsidRPr="5EE27FA4" w:rsidR="5C82E612">
              <w:rPr>
                <w:rFonts w:ascii="Calibri" w:hAnsi="Calibri" w:eastAsia="Arial" w:cs="Calibri" w:asciiTheme="minorAscii" w:hAnsiTheme="minorAscii" w:cstheme="minorAscii"/>
                <w:color w:val="000000" w:themeColor="text1"/>
                <w:sz w:val="20"/>
                <w:szCs w:val="20"/>
              </w:rPr>
              <w:t>our</w:t>
            </w:r>
            <w:r w:rsidRPr="5EE27FA4" w:rsidR="5C82E612">
              <w:rPr>
                <w:rFonts w:ascii="Calibri" w:hAnsi="Calibri" w:eastAsia="Arial" w:cs="Calibri" w:asciiTheme="minorAscii" w:hAnsiTheme="minorAscii" w:cstheme="minorAscii"/>
                <w:color w:val="000000" w:themeColor="text1"/>
                <w:spacing w:val="-4"/>
                <w:sz w:val="20"/>
                <w:szCs w:val="20"/>
              </w:rPr>
              <w:t xml:space="preserve"> </w:t>
            </w:r>
            <w:r w:rsidRPr="5EE27FA4" w:rsidR="66F71710">
              <w:rPr>
                <w:rFonts w:ascii="Calibri" w:hAnsi="Calibri" w:eastAsia="Arial" w:cs="Calibri" w:asciiTheme="minorAscii" w:hAnsiTheme="minorAscii" w:cstheme="minorAscii"/>
                <w:color w:val="000000" w:themeColor="text1"/>
                <w:spacing w:val="-4"/>
                <w:sz w:val="20"/>
                <w:szCs w:val="20"/>
              </w:rPr>
              <w:t>professional and p</w:t>
            </w:r>
            <w:r w:rsidRPr="5EE27FA4" w:rsidR="5C82E612">
              <w:rPr>
                <w:rFonts w:ascii="Calibri" w:hAnsi="Calibri" w:eastAsia="Arial" w:cs="Calibri" w:asciiTheme="minorAscii" w:hAnsiTheme="minorAscii" w:cstheme="minorAscii"/>
                <w:color w:val="000000" w:themeColor="text1"/>
                <w:sz w:val="20"/>
                <w:szCs w:val="20"/>
              </w:rPr>
              <w:t>e</w:t>
            </w:r>
            <w:r w:rsidRPr="5EE27FA4" w:rsidR="5C82E612">
              <w:rPr>
                <w:rFonts w:ascii="Calibri" w:hAnsi="Calibri" w:eastAsia="Arial" w:cs="Calibri" w:asciiTheme="minorAscii" w:hAnsiTheme="minorAscii" w:cstheme="minorAscii"/>
                <w:color w:val="000000" w:themeColor="text1"/>
                <w:spacing w:val="1"/>
                <w:sz w:val="20"/>
                <w:szCs w:val="20"/>
              </w:rPr>
              <w:t>rs</w:t>
            </w:r>
            <w:r w:rsidRPr="5EE27FA4" w:rsidR="5C82E612">
              <w:rPr>
                <w:rFonts w:ascii="Calibri" w:hAnsi="Calibri" w:eastAsia="Arial" w:cs="Calibri" w:asciiTheme="minorAscii" w:hAnsiTheme="minorAscii" w:cstheme="minorAscii"/>
                <w:color w:val="000000" w:themeColor="text1"/>
                <w:sz w:val="20"/>
                <w:szCs w:val="20"/>
              </w:rPr>
              <w:t>on</w:t>
            </w:r>
            <w:r w:rsidRPr="5EE27FA4" w:rsidR="5C82E612">
              <w:rPr>
                <w:rFonts w:ascii="Calibri" w:hAnsi="Calibri" w:eastAsia="Arial" w:cs="Calibri" w:asciiTheme="minorAscii" w:hAnsiTheme="minorAscii" w:cstheme="minorAscii"/>
                <w:color w:val="000000" w:themeColor="text1"/>
                <w:spacing w:val="2"/>
                <w:sz w:val="20"/>
                <w:szCs w:val="20"/>
              </w:rPr>
              <w:t>a</w:t>
            </w:r>
            <w:r w:rsidRPr="5EE27FA4" w:rsidR="5C82E612">
              <w:rPr>
                <w:rFonts w:ascii="Calibri" w:hAnsi="Calibri" w:eastAsia="Arial" w:cs="Calibri" w:asciiTheme="minorAscii" w:hAnsiTheme="minorAscii" w:cstheme="minorAscii"/>
                <w:color w:val="000000" w:themeColor="text1"/>
                <w:sz w:val="20"/>
                <w:szCs w:val="20"/>
              </w:rPr>
              <w:t>l</w:t>
            </w:r>
            <w:r w:rsidRPr="5EE27FA4" w:rsidR="5C82E612">
              <w:rPr>
                <w:rFonts w:ascii="Calibri" w:hAnsi="Calibri" w:eastAsia="Arial" w:cs="Calibri" w:asciiTheme="minorAscii" w:hAnsiTheme="minorAscii" w:cstheme="minorAscii"/>
                <w:color w:val="000000" w:themeColor="text1"/>
                <w:spacing w:val="-9"/>
                <w:sz w:val="20"/>
                <w:szCs w:val="20"/>
              </w:rPr>
              <w:t xml:space="preserve"> </w:t>
            </w:r>
            <w:r w:rsidRPr="5EE27FA4" w:rsidR="66F71710">
              <w:rPr>
                <w:rFonts w:ascii="Calibri" w:hAnsi="Calibri" w:eastAsia="Arial" w:cs="Calibri" w:asciiTheme="minorAscii" w:hAnsiTheme="minorAscii" w:cstheme="minorAscii"/>
                <w:color w:val="000000" w:themeColor="text1"/>
                <w:spacing w:val="-9"/>
                <w:sz w:val="20"/>
                <w:szCs w:val="20"/>
              </w:rPr>
              <w:t>d</w:t>
            </w:r>
            <w:r w:rsidRPr="5EE27FA4" w:rsidR="5C82E612">
              <w:rPr>
                <w:rFonts w:ascii="Calibri" w:hAnsi="Calibri" w:eastAsia="Arial" w:cs="Calibri" w:asciiTheme="minorAscii" w:hAnsiTheme="minorAscii" w:cstheme="minorAscii"/>
                <w:color w:val="000000" w:themeColor="text1"/>
                <w:sz w:val="20"/>
                <w:szCs w:val="20"/>
              </w:rPr>
              <w:t>e</w:t>
            </w:r>
            <w:r w:rsidRPr="5EE27FA4" w:rsidR="5C82E612">
              <w:rPr>
                <w:rFonts w:ascii="Calibri" w:hAnsi="Calibri" w:eastAsia="Arial" w:cs="Calibri" w:asciiTheme="minorAscii" w:hAnsiTheme="minorAscii" w:cstheme="minorAscii"/>
                <w:color w:val="000000" w:themeColor="text1"/>
                <w:spacing w:val="1"/>
                <w:sz w:val="20"/>
                <w:szCs w:val="20"/>
              </w:rPr>
              <w:t>v</w:t>
            </w:r>
            <w:r w:rsidRPr="5EE27FA4" w:rsidR="5C82E612">
              <w:rPr>
                <w:rFonts w:ascii="Calibri" w:hAnsi="Calibri" w:eastAsia="Arial" w:cs="Calibri" w:asciiTheme="minorAscii" w:hAnsiTheme="minorAscii" w:cstheme="minorAscii"/>
                <w:color w:val="000000" w:themeColor="text1"/>
                <w:spacing w:val="2"/>
                <w:sz w:val="20"/>
                <w:szCs w:val="20"/>
              </w:rPr>
              <w:t>e</w:t>
            </w:r>
            <w:r w:rsidRPr="5EE27FA4" w:rsidR="5C82E612">
              <w:rPr>
                <w:rFonts w:ascii="Calibri" w:hAnsi="Calibri" w:eastAsia="Arial" w:cs="Calibri" w:asciiTheme="minorAscii" w:hAnsiTheme="minorAscii" w:cstheme="minorAscii"/>
                <w:color w:val="000000" w:themeColor="text1"/>
                <w:spacing w:val="-1"/>
                <w:sz w:val="20"/>
                <w:szCs w:val="20"/>
              </w:rPr>
              <w:t>l</w:t>
            </w:r>
            <w:r w:rsidRPr="5EE27FA4" w:rsidR="5C82E612">
              <w:rPr>
                <w:rFonts w:ascii="Calibri" w:hAnsi="Calibri" w:eastAsia="Arial" w:cs="Calibri" w:asciiTheme="minorAscii" w:hAnsiTheme="minorAscii" w:cstheme="minorAscii"/>
                <w:color w:val="000000" w:themeColor="text1"/>
                <w:sz w:val="20"/>
                <w:szCs w:val="20"/>
              </w:rPr>
              <w:t>o</w:t>
            </w:r>
            <w:r w:rsidRPr="5EE27FA4" w:rsidR="5C82E612">
              <w:rPr>
                <w:rFonts w:ascii="Calibri" w:hAnsi="Calibri" w:eastAsia="Arial" w:cs="Calibri" w:asciiTheme="minorAscii" w:hAnsiTheme="minorAscii" w:cstheme="minorAscii"/>
                <w:color w:val="000000" w:themeColor="text1"/>
                <w:spacing w:val="2"/>
                <w:sz w:val="20"/>
                <w:szCs w:val="20"/>
              </w:rPr>
              <w:t>p</w:t>
            </w:r>
            <w:r w:rsidRPr="5EE27FA4" w:rsidR="5C82E612">
              <w:rPr>
                <w:rFonts w:ascii="Calibri" w:hAnsi="Calibri" w:eastAsia="Arial" w:cs="Calibri" w:asciiTheme="minorAscii" w:hAnsiTheme="minorAscii" w:cstheme="minorAscii"/>
                <w:color w:val="000000" w:themeColor="text1"/>
                <w:sz w:val="20"/>
                <w:szCs w:val="20"/>
              </w:rPr>
              <w:t>m</w:t>
            </w:r>
            <w:r w:rsidRPr="5EE27FA4" w:rsidR="5C82E612">
              <w:rPr>
                <w:rFonts w:ascii="Calibri" w:hAnsi="Calibri" w:eastAsia="Arial" w:cs="Calibri" w:asciiTheme="minorAscii" w:hAnsiTheme="minorAscii" w:cstheme="minorAscii"/>
                <w:color w:val="000000" w:themeColor="text1"/>
                <w:spacing w:val="2"/>
                <w:sz w:val="20"/>
                <w:szCs w:val="20"/>
              </w:rPr>
              <w:t>e</w:t>
            </w:r>
            <w:r w:rsidRPr="5EE27FA4" w:rsidR="5C82E612">
              <w:rPr>
                <w:rFonts w:ascii="Calibri" w:hAnsi="Calibri" w:eastAsia="Arial" w:cs="Calibri" w:asciiTheme="minorAscii" w:hAnsiTheme="minorAscii" w:cstheme="minorAscii"/>
                <w:color w:val="000000" w:themeColor="text1"/>
                <w:sz w:val="20"/>
                <w:szCs w:val="20"/>
              </w:rPr>
              <w:t>nt</w:t>
            </w:r>
            <w:r w:rsidRPr="5EE27FA4" w:rsidR="5C82E612">
              <w:rPr>
                <w:rFonts w:ascii="Calibri" w:hAnsi="Calibri" w:eastAsia="Arial" w:cs="Calibri" w:asciiTheme="minorAscii" w:hAnsiTheme="minorAscii" w:cstheme="minorAscii"/>
                <w:color w:val="000000" w:themeColor="text1"/>
                <w:spacing w:val="-10"/>
                <w:sz w:val="20"/>
                <w:szCs w:val="20"/>
              </w:rPr>
              <w:t xml:space="preserve"> </w:t>
            </w:r>
            <w:r w:rsidRPr="5EE27FA4" w:rsidR="37E7B995">
              <w:rPr>
                <w:rFonts w:ascii="Calibri" w:hAnsi="Calibri" w:eastAsia="Arial" w:cs="Calibri" w:asciiTheme="minorAscii" w:hAnsiTheme="minorAscii" w:cstheme="minorAscii"/>
                <w:color w:val="000000" w:themeColor="text1"/>
                <w:sz w:val="20"/>
                <w:szCs w:val="20"/>
              </w:rPr>
              <w:t>and</w:t>
            </w:r>
            <w:r w:rsidRPr="5EE27FA4" w:rsidR="5C82E612">
              <w:rPr>
                <w:rFonts w:ascii="Calibri" w:hAnsi="Calibri" w:eastAsia="Arial" w:cs="Calibri" w:asciiTheme="minorAscii" w:hAnsiTheme="minorAscii" w:cstheme="minorAscii"/>
                <w:color w:val="000000" w:themeColor="text1"/>
                <w:spacing w:val="-7"/>
                <w:sz w:val="20"/>
                <w:szCs w:val="20"/>
              </w:rPr>
              <w:t xml:space="preserve"> </w:t>
            </w:r>
            <w:r w:rsidRPr="5EE27FA4" w:rsidR="5C82E612">
              <w:rPr>
                <w:rFonts w:ascii="Calibri" w:hAnsi="Calibri" w:eastAsia="Arial" w:cs="Calibri" w:asciiTheme="minorAscii" w:hAnsiTheme="minorAscii" w:cstheme="minorAscii"/>
                <w:color w:val="000000" w:themeColor="text1"/>
                <w:spacing w:val="1"/>
                <w:sz w:val="20"/>
                <w:szCs w:val="20"/>
              </w:rPr>
              <w:t>y</w:t>
            </w:r>
            <w:r w:rsidRPr="5EE27FA4" w:rsidR="5C82E612">
              <w:rPr>
                <w:rFonts w:ascii="Calibri" w:hAnsi="Calibri" w:eastAsia="Arial" w:cs="Calibri" w:asciiTheme="minorAscii" w:hAnsiTheme="minorAscii" w:cstheme="minorAscii"/>
                <w:color w:val="000000" w:themeColor="text1"/>
                <w:sz w:val="20"/>
                <w:szCs w:val="20"/>
              </w:rPr>
              <w:t>our</w:t>
            </w:r>
            <w:r w:rsidRPr="5EE27FA4" w:rsidR="5C82E612">
              <w:rPr>
                <w:rFonts w:ascii="Calibri" w:hAnsi="Calibri" w:eastAsia="Arial" w:cs="Calibri" w:asciiTheme="minorAscii" w:hAnsiTheme="minorAscii" w:cstheme="minorAscii"/>
                <w:color w:val="000000" w:themeColor="text1"/>
                <w:spacing w:val="-4"/>
                <w:sz w:val="20"/>
                <w:szCs w:val="20"/>
              </w:rPr>
              <w:t xml:space="preserve"> </w:t>
            </w:r>
            <w:r w:rsidRPr="5EE27FA4" w:rsidR="5C82E612">
              <w:rPr>
                <w:rFonts w:ascii="Calibri" w:hAnsi="Calibri" w:eastAsia="Arial" w:cs="Calibri" w:asciiTheme="minorAscii" w:hAnsiTheme="minorAscii" w:cstheme="minorAscii"/>
                <w:color w:val="000000" w:themeColor="text1"/>
                <w:spacing w:val="1"/>
                <w:sz w:val="20"/>
                <w:szCs w:val="20"/>
              </w:rPr>
              <w:t>l</w:t>
            </w:r>
            <w:r w:rsidRPr="5EE27FA4" w:rsidR="5C82E612">
              <w:rPr>
                <w:rFonts w:ascii="Calibri" w:hAnsi="Calibri" w:eastAsia="Arial" w:cs="Calibri" w:asciiTheme="minorAscii" w:hAnsiTheme="minorAscii" w:cstheme="minorAscii"/>
                <w:color w:val="000000" w:themeColor="text1"/>
                <w:sz w:val="20"/>
                <w:szCs w:val="20"/>
              </w:rPr>
              <w:t>on</w:t>
            </w:r>
            <w:r w:rsidRPr="5EE27FA4" w:rsidR="5C82E612">
              <w:rPr>
                <w:rFonts w:ascii="Calibri" w:hAnsi="Calibri" w:eastAsia="Arial" w:cs="Calibri" w:asciiTheme="minorAscii" w:hAnsiTheme="minorAscii" w:cstheme="minorAscii"/>
                <w:color w:val="000000" w:themeColor="text1"/>
                <w:spacing w:val="2"/>
                <w:sz w:val="20"/>
                <w:szCs w:val="20"/>
              </w:rPr>
              <w:t>g</w:t>
            </w:r>
            <w:r w:rsidRPr="5EE27FA4" w:rsidR="5C82E612">
              <w:rPr>
                <w:rFonts w:ascii="Calibri" w:hAnsi="Calibri" w:eastAsia="Arial" w:cs="Calibri" w:asciiTheme="minorAscii" w:hAnsiTheme="minorAscii" w:cstheme="minorAscii"/>
                <w:color w:val="000000" w:themeColor="text1"/>
                <w:sz w:val="20"/>
                <w:szCs w:val="20"/>
              </w:rPr>
              <w:t>er</w:t>
            </w:r>
            <w:r w:rsidRPr="5EE27FA4" w:rsidR="0FEC8B21">
              <w:rPr>
                <w:rFonts w:ascii="Calibri" w:hAnsi="Calibri" w:eastAsia="Arial" w:cs="Calibri" w:asciiTheme="minorAscii" w:hAnsiTheme="minorAscii" w:cstheme="minorAscii"/>
                <w:color w:val="000000" w:themeColor="text1"/>
                <w:sz w:val="20"/>
                <w:szCs w:val="20"/>
              </w:rPr>
              <w:t>-</w:t>
            </w:r>
            <w:r w:rsidRPr="5EE27FA4" w:rsidR="5C82E612">
              <w:rPr>
                <w:rFonts w:ascii="Calibri" w:hAnsi="Calibri" w:eastAsia="Arial" w:cs="Calibri" w:asciiTheme="minorAscii" w:hAnsiTheme="minorAscii" w:cstheme="minorAscii"/>
                <w:color w:val="000000" w:themeColor="text1"/>
                <w:sz w:val="20"/>
                <w:szCs w:val="20"/>
              </w:rPr>
              <w:t>te</w:t>
            </w:r>
            <w:r w:rsidRPr="5EE27FA4" w:rsidR="5C82E612">
              <w:rPr>
                <w:rFonts w:ascii="Calibri" w:hAnsi="Calibri" w:eastAsia="Arial" w:cs="Calibri" w:asciiTheme="minorAscii" w:hAnsiTheme="minorAscii" w:cstheme="minorAscii"/>
                <w:color w:val="000000" w:themeColor="text1"/>
                <w:spacing w:val="1"/>
                <w:sz w:val="20"/>
                <w:szCs w:val="20"/>
              </w:rPr>
              <w:t>r</w:t>
            </w:r>
            <w:r w:rsidRPr="5EE27FA4" w:rsidR="5C82E612">
              <w:rPr>
                <w:rFonts w:ascii="Calibri" w:hAnsi="Calibri" w:eastAsia="Arial" w:cs="Calibri" w:asciiTheme="minorAscii" w:hAnsiTheme="minorAscii" w:cstheme="minorAscii"/>
                <w:color w:val="000000" w:themeColor="text1"/>
                <w:sz w:val="20"/>
                <w:szCs w:val="20"/>
              </w:rPr>
              <w:t>m</w:t>
            </w:r>
            <w:r w:rsidRPr="5EE27FA4" w:rsidR="5C82E612">
              <w:rPr>
                <w:rFonts w:ascii="Calibri" w:hAnsi="Calibri" w:eastAsia="Arial" w:cs="Calibri" w:asciiTheme="minorAscii" w:hAnsiTheme="minorAscii" w:cstheme="minorAscii"/>
                <w:color w:val="000000" w:themeColor="text1"/>
                <w:spacing w:val="-5"/>
                <w:sz w:val="20"/>
                <w:szCs w:val="20"/>
              </w:rPr>
              <w:t xml:space="preserve"> </w:t>
            </w:r>
            <w:r w:rsidRPr="5EE27FA4" w:rsidR="5C82E612">
              <w:rPr>
                <w:rFonts w:ascii="Calibri" w:hAnsi="Calibri" w:eastAsia="Arial" w:cs="Calibri" w:asciiTheme="minorAscii" w:hAnsiTheme="minorAscii" w:cstheme="minorAscii"/>
                <w:color w:val="000000" w:themeColor="text1"/>
                <w:spacing w:val="1"/>
                <w:sz w:val="20"/>
                <w:szCs w:val="20"/>
              </w:rPr>
              <w:t>c</w:t>
            </w:r>
            <w:r w:rsidRPr="5EE27FA4" w:rsidR="5C82E612">
              <w:rPr>
                <w:rFonts w:ascii="Calibri" w:hAnsi="Calibri" w:eastAsia="Arial" w:cs="Calibri" w:asciiTheme="minorAscii" w:hAnsiTheme="minorAscii" w:cstheme="minorAscii"/>
                <w:color w:val="000000" w:themeColor="text1"/>
                <w:sz w:val="20"/>
                <w:szCs w:val="20"/>
              </w:rPr>
              <w:t>a</w:t>
            </w:r>
            <w:r w:rsidRPr="5EE27FA4" w:rsidR="5C82E612">
              <w:rPr>
                <w:rFonts w:ascii="Calibri" w:hAnsi="Calibri" w:eastAsia="Arial" w:cs="Calibri" w:asciiTheme="minorAscii" w:hAnsiTheme="minorAscii" w:cstheme="minorAscii"/>
                <w:color w:val="000000" w:themeColor="text1"/>
                <w:spacing w:val="1"/>
                <w:sz w:val="20"/>
                <w:szCs w:val="20"/>
              </w:rPr>
              <w:t>r</w:t>
            </w:r>
            <w:r w:rsidRPr="5EE27FA4" w:rsidR="5C82E612">
              <w:rPr>
                <w:rFonts w:ascii="Calibri" w:hAnsi="Calibri" w:eastAsia="Arial" w:cs="Calibri" w:asciiTheme="minorAscii" w:hAnsiTheme="minorAscii" w:cstheme="minorAscii"/>
                <w:color w:val="000000" w:themeColor="text1"/>
                <w:spacing w:val="2"/>
                <w:sz w:val="20"/>
                <w:szCs w:val="20"/>
              </w:rPr>
              <w:t>e</w:t>
            </w:r>
            <w:r w:rsidRPr="5EE27FA4" w:rsidR="5C82E612">
              <w:rPr>
                <w:rFonts w:ascii="Calibri" w:hAnsi="Calibri" w:eastAsia="Arial" w:cs="Calibri" w:asciiTheme="minorAscii" w:hAnsiTheme="minorAscii" w:cstheme="minorAscii"/>
                <w:color w:val="000000" w:themeColor="text1"/>
                <w:sz w:val="20"/>
                <w:szCs w:val="20"/>
              </w:rPr>
              <w:t>er</w:t>
            </w:r>
            <w:r w:rsidRPr="5EE27FA4" w:rsidR="5C82E612">
              <w:rPr>
                <w:rFonts w:ascii="Calibri" w:hAnsi="Calibri" w:eastAsia="Arial" w:cs="Calibri" w:asciiTheme="minorAscii" w:hAnsiTheme="minorAscii" w:cstheme="minorAscii"/>
                <w:color w:val="000000" w:themeColor="text1"/>
                <w:spacing w:val="-3"/>
                <w:sz w:val="20"/>
                <w:szCs w:val="20"/>
              </w:rPr>
              <w:t xml:space="preserve"> </w:t>
            </w:r>
            <w:r w:rsidRPr="5EE27FA4" w:rsidR="5C82E612">
              <w:rPr>
                <w:rFonts w:ascii="Calibri" w:hAnsi="Calibri" w:eastAsia="Arial" w:cs="Calibri" w:asciiTheme="minorAscii" w:hAnsiTheme="minorAscii" w:cstheme="minorAscii"/>
                <w:color w:val="000000" w:themeColor="text1"/>
                <w:sz w:val="20"/>
                <w:szCs w:val="20"/>
              </w:rPr>
              <w:t>a</w:t>
            </w:r>
            <w:r w:rsidRPr="5EE27FA4" w:rsidR="5C82E612">
              <w:rPr>
                <w:rFonts w:ascii="Calibri" w:hAnsi="Calibri" w:eastAsia="Arial" w:cs="Calibri" w:asciiTheme="minorAscii" w:hAnsiTheme="minorAscii" w:cstheme="minorAscii"/>
                <w:color w:val="000000" w:themeColor="text1"/>
                <w:spacing w:val="1"/>
                <w:sz w:val="20"/>
                <w:szCs w:val="20"/>
              </w:rPr>
              <w:t>s</w:t>
            </w:r>
            <w:r w:rsidRPr="5EE27FA4" w:rsidR="5C82E612">
              <w:rPr>
                <w:rFonts w:ascii="Calibri" w:hAnsi="Calibri" w:eastAsia="Arial" w:cs="Calibri" w:asciiTheme="minorAscii" w:hAnsiTheme="minorAscii" w:cstheme="minorAscii"/>
                <w:color w:val="000000" w:themeColor="text1"/>
                <w:sz w:val="20"/>
                <w:szCs w:val="20"/>
              </w:rPr>
              <w:t>p</w:t>
            </w:r>
            <w:r w:rsidRPr="5EE27FA4" w:rsidR="5C82E612">
              <w:rPr>
                <w:rFonts w:ascii="Calibri" w:hAnsi="Calibri" w:eastAsia="Arial" w:cs="Calibri" w:asciiTheme="minorAscii" w:hAnsiTheme="minorAscii" w:cstheme="minorAscii"/>
                <w:color w:val="000000" w:themeColor="text1"/>
                <w:spacing w:val="-1"/>
                <w:sz w:val="20"/>
                <w:szCs w:val="20"/>
              </w:rPr>
              <w:t>i</w:t>
            </w:r>
            <w:r w:rsidRPr="5EE27FA4" w:rsidR="5C82E612">
              <w:rPr>
                <w:rFonts w:ascii="Calibri" w:hAnsi="Calibri" w:eastAsia="Arial" w:cs="Calibri" w:asciiTheme="minorAscii" w:hAnsiTheme="minorAscii" w:cstheme="minorAscii"/>
                <w:color w:val="000000" w:themeColor="text1"/>
                <w:spacing w:val="1"/>
                <w:sz w:val="20"/>
                <w:szCs w:val="20"/>
              </w:rPr>
              <w:t>r</w:t>
            </w:r>
            <w:r w:rsidRPr="5EE27FA4" w:rsidR="5C82E612">
              <w:rPr>
                <w:rFonts w:ascii="Calibri" w:hAnsi="Calibri" w:eastAsia="Arial" w:cs="Calibri" w:asciiTheme="minorAscii" w:hAnsiTheme="minorAscii" w:cstheme="minorAscii"/>
                <w:color w:val="000000" w:themeColor="text1"/>
                <w:sz w:val="20"/>
                <w:szCs w:val="20"/>
              </w:rPr>
              <w:t>a</w:t>
            </w:r>
            <w:r w:rsidRPr="5EE27FA4" w:rsidR="5C82E612">
              <w:rPr>
                <w:rFonts w:ascii="Calibri" w:hAnsi="Calibri" w:eastAsia="Arial" w:cs="Calibri" w:asciiTheme="minorAscii" w:hAnsiTheme="minorAscii" w:cstheme="minorAscii"/>
                <w:color w:val="000000" w:themeColor="text1"/>
                <w:spacing w:val="2"/>
                <w:sz w:val="20"/>
                <w:szCs w:val="20"/>
              </w:rPr>
              <w:t>t</w:t>
            </w:r>
            <w:r w:rsidRPr="5EE27FA4" w:rsidR="5C82E612">
              <w:rPr>
                <w:rFonts w:ascii="Calibri" w:hAnsi="Calibri" w:eastAsia="Arial" w:cs="Calibri" w:asciiTheme="minorAscii" w:hAnsiTheme="minorAscii" w:cstheme="minorAscii"/>
                <w:color w:val="000000" w:themeColor="text1"/>
                <w:spacing w:val="-1"/>
                <w:sz w:val="20"/>
                <w:szCs w:val="20"/>
              </w:rPr>
              <w:t>i</w:t>
            </w:r>
            <w:r w:rsidRPr="5EE27FA4" w:rsidR="5C82E612">
              <w:rPr>
                <w:rFonts w:ascii="Calibri" w:hAnsi="Calibri" w:eastAsia="Arial" w:cs="Calibri" w:asciiTheme="minorAscii" w:hAnsiTheme="minorAscii" w:cstheme="minorAscii"/>
                <w:color w:val="000000" w:themeColor="text1"/>
                <w:sz w:val="20"/>
                <w:szCs w:val="20"/>
              </w:rPr>
              <w:t>on</w:t>
            </w:r>
            <w:r w:rsidRPr="5EE27FA4" w:rsidR="5C82E612">
              <w:rPr>
                <w:rFonts w:ascii="Calibri" w:hAnsi="Calibri" w:eastAsia="Arial" w:cs="Calibri" w:asciiTheme="minorAscii" w:hAnsiTheme="minorAscii" w:cstheme="minorAscii"/>
                <w:color w:val="000000" w:themeColor="text1"/>
                <w:spacing w:val="1"/>
                <w:sz w:val="20"/>
                <w:szCs w:val="20"/>
              </w:rPr>
              <w:t>s.</w:t>
            </w:r>
          </w:p>
          <w:p w:rsidR="00CF2EFC" w:rsidP="00CF2EFC" w:rsidRDefault="00CF2EFC" w14:paraId="336BE4B4" w14:textId="77777777">
            <w:pPr>
              <w:spacing w:before="3" w:line="280" w:lineRule="atLeast"/>
              <w:ind w:right="1679"/>
              <w:rPr>
                <w:rFonts w:eastAsia="Arial" w:cstheme="minorHAnsi"/>
              </w:rPr>
            </w:pPr>
          </w:p>
          <w:p w:rsidRPr="00CF2EFC" w:rsidR="00CF2EFC" w:rsidP="00CF2EFC" w:rsidRDefault="00CF2EFC" w14:paraId="48278787" w14:textId="51AB4B12">
            <w:pPr>
              <w:spacing w:before="3" w:line="280" w:lineRule="atLeast"/>
              <w:ind w:right="1679"/>
              <w:rPr>
                <w:rFonts w:eastAsia="Arial" w:cstheme="minorHAnsi"/>
              </w:rPr>
            </w:pPr>
          </w:p>
        </w:tc>
      </w:tr>
      <w:tr w:rsidR="00CF2EFC" w:rsidTr="5EE27FA4" w14:paraId="7AA23758" w14:textId="77777777">
        <w:trPr>
          <w:trHeight w:val="3678" w:hRule="exact"/>
        </w:trPr>
        <w:tc>
          <w:tcPr>
            <w:tcW w:w="10915" w:type="dxa"/>
            <w:tcMar/>
          </w:tcPr>
          <w:p w:rsidR="00650BF0" w:rsidP="002828D5" w:rsidRDefault="00650BF0" w14:paraId="7B843198" w14:textId="77777777">
            <w:pPr>
              <w:spacing w:line="200" w:lineRule="exact"/>
              <w:rPr>
                <w:rFonts w:eastAsia="Arial" w:cstheme="minorHAnsi"/>
                <w:sz w:val="20"/>
                <w:szCs w:val="20"/>
              </w:rPr>
            </w:pPr>
          </w:p>
          <w:p w:rsidR="002828D5" w:rsidP="002828D5" w:rsidRDefault="002828D5" w14:paraId="3DE15FCB" w14:textId="77777777">
            <w:pPr>
              <w:spacing w:line="200" w:lineRule="exact"/>
              <w:rPr>
                <w:rFonts w:eastAsia="Arial" w:cstheme="minorHAnsi"/>
                <w:sz w:val="20"/>
                <w:szCs w:val="20"/>
              </w:rPr>
            </w:pPr>
          </w:p>
          <w:p w:rsidR="00F2238D" w:rsidP="002828D5" w:rsidRDefault="00F2238D" w14:paraId="3FBCF956" w14:textId="77777777">
            <w:pPr>
              <w:spacing w:line="200" w:lineRule="exact"/>
              <w:rPr>
                <w:rFonts w:eastAsia="Arial" w:cstheme="minorHAnsi"/>
                <w:sz w:val="20"/>
                <w:szCs w:val="20"/>
              </w:rPr>
            </w:pPr>
          </w:p>
          <w:p w:rsidRPr="00650BF0" w:rsidR="00F2238D" w:rsidP="002828D5" w:rsidRDefault="00F2238D" w14:paraId="6B3C1298" w14:textId="0A24C597">
            <w:pPr>
              <w:spacing w:line="200" w:lineRule="exact"/>
              <w:rPr>
                <w:rFonts w:eastAsia="Arial" w:cstheme="minorHAnsi"/>
                <w:sz w:val="20"/>
                <w:szCs w:val="20"/>
              </w:rPr>
            </w:pPr>
          </w:p>
        </w:tc>
      </w:tr>
      <w:tr w:rsidR="006C4B2B" w:rsidTr="5EE27FA4" w14:paraId="62968FBA" w14:textId="77777777">
        <w:trPr>
          <w:trHeight w:val="2408" w:hRule="exact"/>
        </w:trPr>
        <w:tc>
          <w:tcPr>
            <w:tcW w:w="10915" w:type="dxa"/>
            <w:tcMar/>
          </w:tcPr>
          <w:p w:rsidR="00A610E1" w:rsidP="00A62296" w:rsidRDefault="009631A6" w14:paraId="35F9F69A" w14:textId="5F6E6950">
            <w:pPr>
              <w:spacing w:line="312" w:lineRule="auto"/>
              <w:rPr>
                <w:rFonts w:cstheme="minorHAnsi"/>
                <w:b/>
                <w:bCs/>
                <w:color w:val="000000" w:themeColor="text1"/>
                <w:sz w:val="20"/>
                <w:szCs w:val="20"/>
              </w:rPr>
            </w:pPr>
            <w:r>
              <w:rPr>
                <w:rFonts w:cstheme="minorHAnsi"/>
                <w:b/>
                <w:bCs/>
                <w:color w:val="000000" w:themeColor="text1"/>
                <w:sz w:val="20"/>
                <w:szCs w:val="20"/>
              </w:rPr>
              <w:t xml:space="preserve">To successfully participate in the virtual online </w:t>
            </w:r>
            <w:r w:rsidR="006E7D63">
              <w:rPr>
                <w:rFonts w:cstheme="minorHAnsi"/>
                <w:b/>
                <w:bCs/>
                <w:color w:val="000000" w:themeColor="text1"/>
                <w:sz w:val="20"/>
                <w:szCs w:val="20"/>
              </w:rPr>
              <w:t>qualification,</w:t>
            </w:r>
            <w:r>
              <w:rPr>
                <w:rFonts w:cstheme="minorHAnsi"/>
                <w:b/>
                <w:bCs/>
                <w:color w:val="000000" w:themeColor="text1"/>
                <w:sz w:val="20"/>
                <w:szCs w:val="20"/>
              </w:rPr>
              <w:t xml:space="preserve"> </w:t>
            </w:r>
            <w:r w:rsidR="006E7D63">
              <w:rPr>
                <w:rFonts w:cstheme="minorHAnsi"/>
                <w:b/>
                <w:bCs/>
                <w:color w:val="000000" w:themeColor="text1"/>
                <w:sz w:val="20"/>
                <w:szCs w:val="20"/>
              </w:rPr>
              <w:t xml:space="preserve">please </w:t>
            </w:r>
            <w:r w:rsidR="00811D96">
              <w:rPr>
                <w:rFonts w:cstheme="minorHAnsi"/>
                <w:b/>
                <w:bCs/>
                <w:color w:val="000000" w:themeColor="text1"/>
                <w:sz w:val="20"/>
                <w:szCs w:val="20"/>
              </w:rPr>
              <w:t>confirm the following essential requirements</w:t>
            </w:r>
            <w:r>
              <w:rPr>
                <w:rFonts w:cstheme="minorHAnsi"/>
                <w:b/>
                <w:bCs/>
                <w:color w:val="000000" w:themeColor="text1"/>
                <w:sz w:val="20"/>
                <w:szCs w:val="20"/>
              </w:rPr>
              <w:t>:</w:t>
            </w:r>
          </w:p>
          <w:p w:rsidR="0003392D" w:rsidP="00A62296" w:rsidRDefault="0003392D" w14:paraId="29CAF875" w14:textId="77777777">
            <w:pPr>
              <w:spacing w:line="312" w:lineRule="auto"/>
              <w:rPr>
                <w:rFonts w:cstheme="minorHAnsi"/>
                <w:b/>
                <w:bCs/>
                <w:color w:val="000000" w:themeColor="text1"/>
                <w:sz w:val="20"/>
                <w:szCs w:val="20"/>
              </w:rPr>
            </w:pPr>
          </w:p>
          <w:p w:rsidR="00A07F90" w:rsidP="00A62296" w:rsidRDefault="009631A6" w14:paraId="68CC8E52" w14:textId="77777777">
            <w:pPr>
              <w:spacing w:line="312" w:lineRule="auto"/>
              <w:rPr>
                <w:rFonts w:cstheme="minorHAnsi"/>
                <w:color w:val="000000" w:themeColor="text1"/>
                <w:sz w:val="20"/>
                <w:szCs w:val="20"/>
              </w:rPr>
            </w:pPr>
            <w:r>
              <w:rPr>
                <w:rFonts w:cstheme="minorHAnsi"/>
                <w:b/>
                <w:bCs/>
                <w:color w:val="000000" w:themeColor="text1"/>
                <w:sz w:val="20"/>
                <w:szCs w:val="20"/>
              </w:rPr>
              <w:fldChar w:fldCharType="begin">
                <w:ffData>
                  <w:name w:val="Check1"/>
                  <w:enabled/>
                  <w:calcOnExit w:val="0"/>
                  <w:checkBox>
                    <w:sizeAuto/>
                    <w:default w:val="0"/>
                  </w:checkBox>
                </w:ffData>
              </w:fldChar>
            </w:r>
            <w:bookmarkStart w:name="Check1" w:id="0"/>
            <w:r>
              <w:rPr>
                <w:rFonts w:cstheme="minorHAnsi"/>
                <w:b/>
                <w:bCs/>
                <w:color w:val="000000" w:themeColor="text1"/>
                <w:sz w:val="20"/>
                <w:szCs w:val="20"/>
              </w:rPr>
              <w:instrText xml:space="preserve"> FORMCHECKBOX </w:instrText>
            </w:r>
            <w:r w:rsidR="006938EA">
              <w:rPr>
                <w:rFonts w:cstheme="minorHAnsi"/>
                <w:b/>
                <w:bCs/>
                <w:color w:val="000000" w:themeColor="text1"/>
                <w:sz w:val="20"/>
                <w:szCs w:val="20"/>
              </w:rPr>
            </w:r>
            <w:r w:rsidR="006938EA">
              <w:rPr>
                <w:rFonts w:cstheme="minorHAnsi"/>
                <w:b/>
                <w:bCs/>
                <w:color w:val="000000" w:themeColor="text1"/>
                <w:sz w:val="20"/>
                <w:szCs w:val="20"/>
              </w:rPr>
              <w:fldChar w:fldCharType="separate"/>
            </w:r>
            <w:r>
              <w:rPr>
                <w:rFonts w:cstheme="minorHAnsi"/>
                <w:b/>
                <w:bCs/>
                <w:color w:val="000000" w:themeColor="text1"/>
                <w:sz w:val="20"/>
                <w:szCs w:val="20"/>
              </w:rPr>
              <w:fldChar w:fldCharType="end"/>
            </w:r>
            <w:bookmarkEnd w:id="0"/>
            <w:r w:rsidR="00811D96">
              <w:rPr>
                <w:rFonts w:cstheme="minorHAnsi"/>
                <w:b/>
                <w:bCs/>
                <w:color w:val="000000" w:themeColor="text1"/>
                <w:sz w:val="20"/>
                <w:szCs w:val="20"/>
              </w:rPr>
              <w:t xml:space="preserve">   </w:t>
            </w:r>
            <w:r w:rsidRPr="006A3CEA" w:rsidR="00811D96">
              <w:rPr>
                <w:rFonts w:cstheme="minorHAnsi"/>
                <w:color w:val="000000" w:themeColor="text1"/>
                <w:sz w:val="20"/>
                <w:szCs w:val="20"/>
              </w:rPr>
              <w:t xml:space="preserve">I have digital skills which will enable me to </w:t>
            </w:r>
            <w:r w:rsidR="000310B9">
              <w:rPr>
                <w:rFonts w:cstheme="minorHAnsi"/>
                <w:color w:val="000000" w:themeColor="text1"/>
                <w:sz w:val="20"/>
                <w:szCs w:val="20"/>
              </w:rPr>
              <w:t xml:space="preserve">undertake a virtual </w:t>
            </w:r>
            <w:r w:rsidR="009524C2">
              <w:rPr>
                <w:rFonts w:cstheme="minorHAnsi"/>
                <w:color w:val="000000" w:themeColor="text1"/>
                <w:sz w:val="20"/>
                <w:szCs w:val="20"/>
              </w:rPr>
              <w:t>qualification</w:t>
            </w:r>
            <w:r w:rsidR="007F53B2">
              <w:rPr>
                <w:rFonts w:cstheme="minorHAnsi"/>
                <w:color w:val="000000" w:themeColor="text1"/>
                <w:sz w:val="20"/>
                <w:szCs w:val="20"/>
              </w:rPr>
              <w:t xml:space="preserve">. </w:t>
            </w:r>
            <w:r w:rsidRPr="006A3CEA" w:rsidR="00811D96">
              <w:rPr>
                <w:rFonts w:cstheme="minorHAnsi"/>
                <w:color w:val="000000" w:themeColor="text1"/>
                <w:sz w:val="20"/>
                <w:szCs w:val="20"/>
              </w:rPr>
              <w:t xml:space="preserve"> </w:t>
            </w:r>
          </w:p>
          <w:p w:rsidRPr="00CE4539" w:rsidR="009631A6" w:rsidP="00A62296" w:rsidRDefault="009524C2" w14:paraId="3F1DA6A9" w14:textId="54FCC83E">
            <w:pPr>
              <w:spacing w:line="312" w:lineRule="auto"/>
              <w:rPr>
                <w:rFonts w:cstheme="minorHAnsi"/>
                <w:b/>
                <w:bCs/>
                <w:color w:val="000000" w:themeColor="text1"/>
                <w:sz w:val="20"/>
                <w:szCs w:val="20"/>
              </w:rPr>
            </w:pPr>
            <w:r w:rsidRPr="00CE4539">
              <w:rPr>
                <w:rFonts w:cstheme="minorHAnsi"/>
                <w:b/>
                <w:bCs/>
                <w:color w:val="000000" w:themeColor="text1"/>
                <w:sz w:val="20"/>
                <w:szCs w:val="20"/>
              </w:rPr>
              <w:t>The provider</w:t>
            </w:r>
            <w:r w:rsidRPr="00CE4539" w:rsidR="00811D96">
              <w:rPr>
                <w:rFonts w:cstheme="minorHAnsi"/>
                <w:b/>
                <w:bCs/>
                <w:color w:val="000000" w:themeColor="text1"/>
                <w:sz w:val="20"/>
                <w:szCs w:val="20"/>
              </w:rPr>
              <w:t xml:space="preserve"> use</w:t>
            </w:r>
            <w:r w:rsidRPr="00CE4539" w:rsidR="00C73186">
              <w:rPr>
                <w:rFonts w:cstheme="minorHAnsi"/>
                <w:b/>
                <w:bCs/>
                <w:color w:val="000000" w:themeColor="text1"/>
                <w:sz w:val="20"/>
                <w:szCs w:val="20"/>
              </w:rPr>
              <w:t>s</w:t>
            </w:r>
            <w:r w:rsidRPr="00CE4539" w:rsidR="00811D96">
              <w:rPr>
                <w:rFonts w:cstheme="minorHAnsi"/>
                <w:b/>
                <w:bCs/>
                <w:color w:val="000000" w:themeColor="text1"/>
                <w:sz w:val="20"/>
                <w:szCs w:val="20"/>
              </w:rPr>
              <w:t xml:space="preserve"> </w:t>
            </w:r>
            <w:r w:rsidRPr="00CE4539" w:rsidR="006A3CEA">
              <w:rPr>
                <w:rFonts w:cstheme="minorHAnsi"/>
                <w:b/>
                <w:bCs/>
                <w:color w:val="000000" w:themeColor="text1"/>
                <w:sz w:val="20"/>
                <w:szCs w:val="20"/>
              </w:rPr>
              <w:t>e-</w:t>
            </w:r>
            <w:r w:rsidRPr="00CE4539" w:rsidR="00001AD8">
              <w:rPr>
                <w:rFonts w:cstheme="minorHAnsi"/>
                <w:b/>
                <w:bCs/>
                <w:color w:val="000000" w:themeColor="text1"/>
                <w:sz w:val="20"/>
                <w:szCs w:val="20"/>
              </w:rPr>
              <w:t>P</w:t>
            </w:r>
            <w:r w:rsidRPr="00CE4539" w:rsidR="00811D96">
              <w:rPr>
                <w:rFonts w:cstheme="minorHAnsi"/>
                <w:b/>
                <w:bCs/>
                <w:color w:val="000000" w:themeColor="text1"/>
                <w:sz w:val="20"/>
                <w:szCs w:val="20"/>
              </w:rPr>
              <w:t>ortfolio</w:t>
            </w:r>
            <w:r w:rsidRPr="00CE4539" w:rsidR="007A53D1">
              <w:rPr>
                <w:rFonts w:cstheme="minorHAnsi"/>
                <w:b/>
                <w:bCs/>
                <w:color w:val="000000" w:themeColor="text1"/>
                <w:sz w:val="20"/>
                <w:szCs w:val="20"/>
              </w:rPr>
              <w:t>;</w:t>
            </w:r>
            <w:r w:rsidRPr="00CE4539" w:rsidR="009C78A7">
              <w:rPr>
                <w:rFonts w:cstheme="minorHAnsi"/>
                <w:b/>
                <w:bCs/>
                <w:color w:val="000000" w:themeColor="text1"/>
                <w:sz w:val="20"/>
                <w:szCs w:val="20"/>
              </w:rPr>
              <w:t xml:space="preserve"> </w:t>
            </w:r>
            <w:r w:rsidRPr="00CE4539" w:rsidR="007A53D1">
              <w:rPr>
                <w:rFonts w:cstheme="minorHAnsi"/>
                <w:b/>
                <w:bCs/>
                <w:color w:val="000000" w:themeColor="text1"/>
                <w:sz w:val="20"/>
                <w:szCs w:val="20"/>
              </w:rPr>
              <w:t>however,</w:t>
            </w:r>
            <w:r w:rsidRPr="00CE4539">
              <w:rPr>
                <w:rFonts w:cstheme="minorHAnsi"/>
                <w:b/>
                <w:bCs/>
                <w:color w:val="000000" w:themeColor="text1"/>
                <w:sz w:val="20"/>
                <w:szCs w:val="20"/>
              </w:rPr>
              <w:t xml:space="preserve"> </w:t>
            </w:r>
            <w:r w:rsidRPr="00CE4539" w:rsidR="0064184E">
              <w:rPr>
                <w:rFonts w:cstheme="minorHAnsi"/>
                <w:b/>
                <w:bCs/>
                <w:color w:val="000000" w:themeColor="text1"/>
                <w:sz w:val="20"/>
                <w:szCs w:val="20"/>
              </w:rPr>
              <w:t>training will be provided</w:t>
            </w:r>
            <w:r w:rsidRPr="00CE4539">
              <w:rPr>
                <w:rFonts w:cstheme="minorHAnsi"/>
                <w:b/>
                <w:bCs/>
                <w:color w:val="000000" w:themeColor="text1"/>
                <w:sz w:val="20"/>
                <w:szCs w:val="20"/>
              </w:rPr>
              <w:t xml:space="preserve"> </w:t>
            </w:r>
            <w:r w:rsidR="00E24902">
              <w:rPr>
                <w:rFonts w:cstheme="minorHAnsi"/>
                <w:b/>
                <w:bCs/>
                <w:color w:val="000000" w:themeColor="text1"/>
                <w:sz w:val="20"/>
                <w:szCs w:val="20"/>
              </w:rPr>
              <w:t xml:space="preserve">on e-Portfolio </w:t>
            </w:r>
            <w:r w:rsidR="00E22D29">
              <w:rPr>
                <w:rFonts w:cstheme="minorHAnsi"/>
                <w:b/>
                <w:bCs/>
                <w:color w:val="000000" w:themeColor="text1"/>
                <w:sz w:val="20"/>
                <w:szCs w:val="20"/>
              </w:rPr>
              <w:t>as part of t</w:t>
            </w:r>
            <w:r w:rsidRPr="00CE4539">
              <w:rPr>
                <w:rFonts w:cstheme="minorHAnsi"/>
                <w:b/>
                <w:bCs/>
                <w:color w:val="000000" w:themeColor="text1"/>
                <w:sz w:val="20"/>
                <w:szCs w:val="20"/>
              </w:rPr>
              <w:t>he virtual induction session</w:t>
            </w:r>
            <w:r w:rsidRPr="00CE4539" w:rsidR="00811D96">
              <w:rPr>
                <w:rFonts w:cstheme="minorHAnsi"/>
                <w:b/>
                <w:bCs/>
                <w:color w:val="000000" w:themeColor="text1"/>
                <w:sz w:val="20"/>
                <w:szCs w:val="20"/>
              </w:rPr>
              <w:t>.</w:t>
            </w:r>
          </w:p>
          <w:p w:rsidRPr="006A3CEA" w:rsidR="00811D96" w:rsidP="00A62296" w:rsidRDefault="00811D96" w14:paraId="705EF96F" w14:textId="157F7100">
            <w:pPr>
              <w:spacing w:line="312"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6938EA">
              <w:rPr>
                <w:rFonts w:cstheme="minorHAnsi"/>
                <w:color w:val="000000" w:themeColor="text1"/>
                <w:sz w:val="20"/>
                <w:szCs w:val="20"/>
              </w:rPr>
            </w:r>
            <w:r w:rsidR="006938EA">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I have access to </w:t>
            </w:r>
            <w:r w:rsidR="006A3CEA">
              <w:rPr>
                <w:rFonts w:cstheme="minorHAnsi"/>
                <w:color w:val="000000" w:themeColor="text1"/>
                <w:sz w:val="20"/>
                <w:szCs w:val="20"/>
              </w:rPr>
              <w:t xml:space="preserve">a </w:t>
            </w:r>
            <w:r w:rsidRPr="006A3CEA">
              <w:rPr>
                <w:rFonts w:cstheme="minorHAnsi"/>
                <w:color w:val="000000" w:themeColor="text1"/>
                <w:sz w:val="20"/>
                <w:szCs w:val="20"/>
              </w:rPr>
              <w:t>desktop computer or laptop with reliable WIFI, through work or home.</w:t>
            </w:r>
          </w:p>
          <w:p w:rsidR="006C4B2B" w:rsidP="00A62296" w:rsidRDefault="006A3CEA" w14:paraId="50DF65D0" w14:textId="7D8B349D">
            <w:pPr>
              <w:spacing w:line="312"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6938EA">
              <w:rPr>
                <w:rFonts w:cstheme="minorHAnsi"/>
                <w:color w:val="000000" w:themeColor="text1"/>
                <w:sz w:val="20"/>
                <w:szCs w:val="20"/>
              </w:rPr>
            </w:r>
            <w:r w:rsidR="006938EA">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I </w:t>
            </w:r>
            <w:r>
              <w:rPr>
                <w:rFonts w:cstheme="minorHAnsi"/>
                <w:color w:val="000000" w:themeColor="text1"/>
                <w:sz w:val="20"/>
                <w:szCs w:val="20"/>
              </w:rPr>
              <w:t>understand I have a maximum of 3</w:t>
            </w:r>
            <w:r w:rsidR="007F697C">
              <w:rPr>
                <w:rFonts w:cstheme="minorHAnsi"/>
                <w:color w:val="000000" w:themeColor="text1"/>
                <w:sz w:val="20"/>
                <w:szCs w:val="20"/>
              </w:rPr>
              <w:t xml:space="preserve"> </w:t>
            </w:r>
            <w:r>
              <w:rPr>
                <w:rFonts w:cstheme="minorHAnsi"/>
                <w:color w:val="000000" w:themeColor="text1"/>
                <w:sz w:val="20"/>
                <w:szCs w:val="20"/>
              </w:rPr>
              <w:t>months to complete the qualification.</w:t>
            </w:r>
          </w:p>
          <w:p w:rsidR="000976AD" w:rsidP="000976AD" w:rsidRDefault="000976AD" w14:paraId="2551BC19" w14:textId="606E60D2">
            <w:pPr>
              <w:spacing w:line="312" w:lineRule="auto"/>
              <w:rPr>
                <w:rFonts w:cstheme="minorHAnsi"/>
                <w:color w:val="000000" w:themeColor="text1"/>
                <w:sz w:val="20"/>
                <w:szCs w:val="20"/>
              </w:rPr>
            </w:pPr>
            <w:r>
              <w:rPr>
                <w:rFonts w:cstheme="minorHAnsi"/>
                <w:b/>
                <w:bCs/>
                <w:color w:val="000000" w:themeColor="text1"/>
                <w:sz w:val="20"/>
                <w:szCs w:val="20"/>
              </w:rPr>
              <w:fldChar w:fldCharType="begin">
                <w:ffData>
                  <w:name w:val="Check1"/>
                  <w:enabled/>
                  <w:calcOnExit w:val="0"/>
                  <w:checkBox>
                    <w:sizeAuto/>
                    <w:default w:val="0"/>
                  </w:checkBox>
                </w:ffData>
              </w:fldChar>
            </w:r>
            <w:r>
              <w:rPr>
                <w:rFonts w:cstheme="minorHAnsi"/>
                <w:b/>
                <w:bCs/>
                <w:color w:val="000000" w:themeColor="text1"/>
                <w:sz w:val="20"/>
                <w:szCs w:val="20"/>
              </w:rPr>
              <w:instrText xml:space="preserve"> FORMCHECKBOX </w:instrText>
            </w:r>
            <w:r w:rsidR="006938EA">
              <w:rPr>
                <w:rFonts w:cstheme="minorHAnsi"/>
                <w:b/>
                <w:bCs/>
                <w:color w:val="000000" w:themeColor="text1"/>
                <w:sz w:val="20"/>
                <w:szCs w:val="20"/>
              </w:rPr>
            </w:r>
            <w:r w:rsidR="006938EA">
              <w:rPr>
                <w:rFonts w:cstheme="minorHAnsi"/>
                <w:b/>
                <w:bCs/>
                <w:color w:val="000000" w:themeColor="text1"/>
                <w:sz w:val="20"/>
                <w:szCs w:val="20"/>
              </w:rPr>
              <w:fldChar w:fldCharType="separate"/>
            </w:r>
            <w:r>
              <w:rPr>
                <w:rFonts w:cstheme="minorHAnsi"/>
                <w:b/>
                <w:bCs/>
                <w:color w:val="000000" w:themeColor="text1"/>
                <w:sz w:val="20"/>
                <w:szCs w:val="20"/>
              </w:rPr>
              <w:fldChar w:fldCharType="end"/>
            </w:r>
            <w:r>
              <w:rPr>
                <w:rFonts w:cstheme="minorHAnsi"/>
                <w:b/>
                <w:bCs/>
                <w:color w:val="000000" w:themeColor="text1"/>
                <w:sz w:val="20"/>
                <w:szCs w:val="20"/>
              </w:rPr>
              <w:t xml:space="preserve">   </w:t>
            </w:r>
            <w:r w:rsidRPr="006A3CEA">
              <w:rPr>
                <w:rFonts w:cstheme="minorHAnsi"/>
                <w:color w:val="000000" w:themeColor="text1"/>
                <w:sz w:val="20"/>
                <w:szCs w:val="20"/>
              </w:rPr>
              <w:t xml:space="preserve">I </w:t>
            </w:r>
            <w:r>
              <w:rPr>
                <w:rFonts w:cstheme="minorHAnsi"/>
                <w:color w:val="000000" w:themeColor="text1"/>
                <w:sz w:val="20"/>
                <w:szCs w:val="20"/>
              </w:rPr>
              <w:t>agree to complete Bon Accord Support Services evaluation</w:t>
            </w:r>
            <w:r w:rsidR="006773F5">
              <w:rPr>
                <w:rFonts w:cstheme="minorHAnsi"/>
                <w:color w:val="000000" w:themeColor="text1"/>
                <w:sz w:val="20"/>
                <w:szCs w:val="20"/>
              </w:rPr>
              <w:t>.</w:t>
            </w:r>
            <w:r>
              <w:rPr>
                <w:rFonts w:cstheme="minorHAnsi"/>
                <w:color w:val="000000" w:themeColor="text1"/>
                <w:sz w:val="20"/>
                <w:szCs w:val="20"/>
              </w:rPr>
              <w:t xml:space="preserve"> </w:t>
            </w:r>
            <w:r w:rsidRPr="006A3CEA">
              <w:rPr>
                <w:rFonts w:cstheme="minorHAnsi"/>
                <w:color w:val="000000" w:themeColor="text1"/>
                <w:sz w:val="20"/>
                <w:szCs w:val="20"/>
              </w:rPr>
              <w:t xml:space="preserve"> </w:t>
            </w:r>
          </w:p>
          <w:p w:rsidRPr="006C4B2B" w:rsidR="000976AD" w:rsidP="00A62296" w:rsidRDefault="000976AD" w14:paraId="34D4CBAE" w14:textId="6F7E06FF">
            <w:pPr>
              <w:spacing w:line="312" w:lineRule="auto"/>
              <w:rPr>
                <w:rFonts w:cstheme="minorHAnsi"/>
                <w:b/>
                <w:bCs/>
                <w:color w:val="000000" w:themeColor="text1"/>
                <w:sz w:val="20"/>
                <w:szCs w:val="20"/>
              </w:rPr>
            </w:pPr>
          </w:p>
        </w:tc>
      </w:tr>
      <w:tr w:rsidR="00A610E1" w:rsidTr="5EE27FA4" w14:paraId="414D57C0" w14:textId="77777777">
        <w:trPr>
          <w:trHeight w:val="2697" w:hRule="exact"/>
        </w:trPr>
        <w:tc>
          <w:tcPr>
            <w:tcW w:w="10915" w:type="dxa"/>
            <w:tcMar/>
          </w:tcPr>
          <w:p w:rsidR="00B1331D" w:rsidP="00A62296" w:rsidRDefault="00F15EBB" w14:paraId="6CDAB11F" w14:textId="1324613E">
            <w:pPr>
              <w:spacing w:line="312" w:lineRule="auto"/>
              <w:rPr>
                <w:rFonts w:eastAsia="Arial" w:cstheme="minorHAnsi"/>
                <w:b/>
                <w:bCs/>
                <w:iCs/>
                <w:sz w:val="20"/>
                <w:szCs w:val="20"/>
              </w:rPr>
            </w:pPr>
            <w:r>
              <w:rPr>
                <w:rFonts w:eastAsia="Arial" w:cstheme="minorHAnsi"/>
                <w:b/>
                <w:bCs/>
                <w:iCs/>
                <w:sz w:val="20"/>
                <w:szCs w:val="20"/>
              </w:rPr>
              <w:t>T</w:t>
            </w:r>
            <w:r w:rsidRPr="00CB1E53" w:rsidR="00B1331D">
              <w:rPr>
                <w:rFonts w:eastAsia="Arial" w:cstheme="minorHAnsi"/>
                <w:b/>
                <w:bCs/>
                <w:iCs/>
                <w:sz w:val="20"/>
                <w:szCs w:val="20"/>
              </w:rPr>
              <w:t xml:space="preserve">o </w:t>
            </w:r>
            <w:r w:rsidR="00B1331D">
              <w:rPr>
                <w:rFonts w:eastAsia="Arial" w:cstheme="minorHAnsi"/>
                <w:b/>
                <w:bCs/>
                <w:iCs/>
                <w:sz w:val="20"/>
                <w:szCs w:val="20"/>
              </w:rPr>
              <w:t>support</w:t>
            </w:r>
            <w:r w:rsidRPr="00CB1E53" w:rsidR="00B1331D">
              <w:rPr>
                <w:rFonts w:eastAsia="Arial" w:cstheme="minorHAnsi"/>
                <w:b/>
                <w:bCs/>
                <w:iCs/>
                <w:sz w:val="20"/>
                <w:szCs w:val="20"/>
              </w:rPr>
              <w:t xml:space="preserve"> cohort planning, </w:t>
            </w:r>
            <w:r w:rsidR="00E63BEA">
              <w:rPr>
                <w:rFonts w:eastAsia="Arial" w:cstheme="minorHAnsi"/>
                <w:b/>
                <w:bCs/>
                <w:iCs/>
                <w:sz w:val="20"/>
                <w:szCs w:val="20"/>
              </w:rPr>
              <w:t>please indicate which dates you</w:t>
            </w:r>
            <w:r w:rsidRPr="00502196" w:rsidR="00E63BEA">
              <w:rPr>
                <w:rFonts w:eastAsia="Arial" w:cstheme="minorHAnsi"/>
                <w:b/>
                <w:bCs/>
                <w:i/>
                <w:sz w:val="20"/>
                <w:szCs w:val="20"/>
              </w:rPr>
              <w:t xml:space="preserve"> </w:t>
            </w:r>
            <w:r w:rsidRPr="00502196" w:rsidR="00502196">
              <w:rPr>
                <w:rFonts w:eastAsia="Arial" w:cstheme="minorHAnsi"/>
                <w:b/>
                <w:bCs/>
                <w:i/>
                <w:sz w:val="20"/>
                <w:szCs w:val="20"/>
              </w:rPr>
              <w:t>ARE</w:t>
            </w:r>
            <w:r w:rsidR="00E63BEA">
              <w:rPr>
                <w:rFonts w:eastAsia="Arial" w:cstheme="minorHAnsi"/>
                <w:b/>
                <w:bCs/>
                <w:iCs/>
                <w:sz w:val="20"/>
                <w:szCs w:val="20"/>
              </w:rPr>
              <w:t xml:space="preserve"> available</w:t>
            </w:r>
            <w:r w:rsidR="007E1F39">
              <w:rPr>
                <w:rFonts w:eastAsia="Arial" w:cstheme="minorHAnsi"/>
                <w:b/>
                <w:bCs/>
                <w:iCs/>
                <w:sz w:val="20"/>
                <w:szCs w:val="20"/>
              </w:rPr>
              <w:t xml:space="preserve"> (multiple options accepted)</w:t>
            </w:r>
            <w:r w:rsidR="00F2238D">
              <w:rPr>
                <w:rFonts w:eastAsia="Arial" w:cstheme="minorHAnsi"/>
                <w:b/>
                <w:bCs/>
                <w:iCs/>
                <w:sz w:val="20"/>
                <w:szCs w:val="20"/>
              </w:rPr>
              <w:t>:</w:t>
            </w:r>
          </w:p>
          <w:p w:rsidR="00F2238D" w:rsidP="00A62296" w:rsidRDefault="00F2238D" w14:paraId="75B353B9" w14:textId="77777777">
            <w:pPr>
              <w:spacing w:line="312" w:lineRule="auto"/>
              <w:rPr>
                <w:rFonts w:eastAsia="Arial" w:cstheme="minorHAnsi"/>
                <w:b/>
                <w:bCs/>
                <w:iCs/>
                <w:sz w:val="20"/>
                <w:szCs w:val="20"/>
              </w:rPr>
            </w:pPr>
          </w:p>
          <w:p w:rsidR="00F15EBB" w:rsidP="00A62296" w:rsidRDefault="00F15EBB" w14:paraId="39B450E7" w14:textId="6AAFB345">
            <w:pPr>
              <w:spacing w:line="312" w:lineRule="auto"/>
              <w:rPr>
                <w:rFonts w:eastAsia="Arial" w:cstheme="minorHAnsi"/>
                <w:b/>
                <w:bCs/>
                <w:iCs/>
                <w:sz w:val="20"/>
                <w:szCs w:val="20"/>
              </w:rPr>
            </w:pPr>
            <w:r w:rsidRPr="006A3CEA">
              <w:rPr>
                <w:rFonts w:cstheme="minorHAnsi"/>
                <w:color w:val="000000" w:themeColor="text1"/>
                <w:sz w:val="20"/>
                <w:szCs w:val="20"/>
              </w:rPr>
              <w:fldChar w:fldCharType="begin">
                <w:ffData>
                  <w:name w:val=""/>
                  <w:enabled/>
                  <w:calcOnExit w:val="0"/>
                  <w:checkBox>
                    <w:sizeAuto/>
                    <w:default w:val="0"/>
                  </w:checkBox>
                </w:ffData>
              </w:fldChar>
            </w:r>
            <w:r w:rsidRPr="006A3CEA">
              <w:rPr>
                <w:rFonts w:cstheme="minorHAnsi"/>
                <w:color w:val="000000" w:themeColor="text1"/>
                <w:sz w:val="20"/>
                <w:szCs w:val="20"/>
              </w:rPr>
              <w:instrText xml:space="preserve"> FORMCHECKBOX </w:instrText>
            </w:r>
            <w:r w:rsidR="006938EA">
              <w:rPr>
                <w:rFonts w:cstheme="minorHAnsi"/>
                <w:color w:val="000000" w:themeColor="text1"/>
                <w:sz w:val="20"/>
                <w:szCs w:val="20"/>
              </w:rPr>
            </w:r>
            <w:r w:rsidR="006938EA">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000976AD">
              <w:rPr>
                <w:rFonts w:cstheme="minorHAnsi"/>
                <w:color w:val="000000" w:themeColor="text1"/>
                <w:sz w:val="20"/>
                <w:szCs w:val="20"/>
              </w:rPr>
              <w:t>30</w:t>
            </w:r>
            <w:r w:rsidRPr="000976AD" w:rsidR="000976AD">
              <w:rPr>
                <w:rFonts w:cstheme="minorHAnsi"/>
                <w:color w:val="000000" w:themeColor="text1"/>
                <w:sz w:val="20"/>
                <w:szCs w:val="20"/>
                <w:vertAlign w:val="superscript"/>
              </w:rPr>
              <w:t>th</w:t>
            </w:r>
            <w:r w:rsidR="000976AD">
              <w:rPr>
                <w:rFonts w:cstheme="minorHAnsi"/>
                <w:color w:val="000000" w:themeColor="text1"/>
                <w:sz w:val="20"/>
                <w:szCs w:val="20"/>
              </w:rPr>
              <w:t xml:space="preserve"> </w:t>
            </w:r>
            <w:r w:rsidR="009524C2">
              <w:rPr>
                <w:rFonts w:cstheme="minorHAnsi"/>
                <w:color w:val="000000" w:themeColor="text1"/>
                <w:sz w:val="20"/>
                <w:szCs w:val="20"/>
              </w:rPr>
              <w:t xml:space="preserve"> June 2022</w:t>
            </w:r>
          </w:p>
          <w:p w:rsidR="00EE3B72" w:rsidP="00A62296" w:rsidRDefault="00F15EBB" w14:paraId="63C9020C" w14:textId="2BCD3122">
            <w:pPr>
              <w:spacing w:line="312" w:lineRule="auto"/>
              <w:rPr>
                <w:rFonts w:cstheme="minorHAnsi"/>
                <w:color w:val="000000" w:themeColor="text1"/>
                <w:sz w:val="20"/>
                <w:szCs w:val="20"/>
              </w:rPr>
            </w:pPr>
            <w:r w:rsidRPr="006A3CEA">
              <w:rPr>
                <w:rFonts w:cstheme="minorHAnsi"/>
                <w:color w:val="000000" w:themeColor="text1"/>
                <w:sz w:val="20"/>
                <w:szCs w:val="20"/>
              </w:rPr>
              <w:fldChar w:fldCharType="begin">
                <w:ffData>
                  <w:name w:val=""/>
                  <w:enabled/>
                  <w:calcOnExit w:val="0"/>
                  <w:checkBox>
                    <w:sizeAuto/>
                    <w:default w:val="0"/>
                  </w:checkBox>
                </w:ffData>
              </w:fldChar>
            </w:r>
            <w:r w:rsidRPr="006A3CEA">
              <w:rPr>
                <w:rFonts w:cstheme="minorHAnsi"/>
                <w:color w:val="000000" w:themeColor="text1"/>
                <w:sz w:val="20"/>
                <w:szCs w:val="20"/>
              </w:rPr>
              <w:instrText xml:space="preserve"> FORMCHECKBOX </w:instrText>
            </w:r>
            <w:r w:rsidR="006938EA">
              <w:rPr>
                <w:rFonts w:cstheme="minorHAnsi"/>
                <w:color w:val="000000" w:themeColor="text1"/>
                <w:sz w:val="20"/>
                <w:szCs w:val="20"/>
              </w:rPr>
            </w:r>
            <w:r w:rsidR="006938EA">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009524C2">
              <w:rPr>
                <w:rFonts w:cstheme="minorHAnsi"/>
                <w:color w:val="000000" w:themeColor="text1"/>
                <w:sz w:val="20"/>
                <w:szCs w:val="20"/>
              </w:rPr>
              <w:t>20</w:t>
            </w:r>
            <w:r w:rsidRPr="009524C2" w:rsidR="009524C2">
              <w:rPr>
                <w:rFonts w:cstheme="minorHAnsi"/>
                <w:color w:val="000000" w:themeColor="text1"/>
                <w:sz w:val="20"/>
                <w:szCs w:val="20"/>
                <w:vertAlign w:val="superscript"/>
              </w:rPr>
              <w:t>th</w:t>
            </w:r>
            <w:r w:rsidR="009524C2">
              <w:rPr>
                <w:rFonts w:cstheme="minorHAnsi"/>
                <w:color w:val="000000" w:themeColor="text1"/>
                <w:sz w:val="20"/>
                <w:szCs w:val="20"/>
              </w:rPr>
              <w:t xml:space="preserve"> October 2022</w:t>
            </w:r>
          </w:p>
          <w:p w:rsidR="001A329A" w:rsidP="001A329A" w:rsidRDefault="001A329A" w14:paraId="7464DF17" w14:textId="7EFE755C">
            <w:pPr>
              <w:spacing w:line="312" w:lineRule="auto"/>
              <w:rPr>
                <w:rFonts w:cstheme="minorHAnsi"/>
                <w:color w:val="000000" w:themeColor="text1"/>
                <w:sz w:val="20"/>
                <w:szCs w:val="20"/>
              </w:rPr>
            </w:pPr>
            <w:r w:rsidRPr="006A3CEA">
              <w:rPr>
                <w:rFonts w:cstheme="minorHAnsi"/>
                <w:color w:val="000000" w:themeColor="text1"/>
                <w:sz w:val="20"/>
                <w:szCs w:val="20"/>
              </w:rPr>
              <w:fldChar w:fldCharType="begin">
                <w:ffData>
                  <w:name w:val=""/>
                  <w:enabled/>
                  <w:calcOnExit w:val="0"/>
                  <w:checkBox>
                    <w:sizeAuto/>
                    <w:default w:val="0"/>
                  </w:checkBox>
                </w:ffData>
              </w:fldChar>
            </w:r>
            <w:r w:rsidRPr="006A3CEA">
              <w:rPr>
                <w:rFonts w:cstheme="minorHAnsi"/>
                <w:color w:val="000000" w:themeColor="text1"/>
                <w:sz w:val="20"/>
                <w:szCs w:val="20"/>
              </w:rPr>
              <w:instrText xml:space="preserve"> FORMCHECKBOX </w:instrText>
            </w:r>
            <w:r w:rsidR="006938EA">
              <w:rPr>
                <w:rFonts w:cstheme="minorHAnsi"/>
                <w:color w:val="000000" w:themeColor="text1"/>
                <w:sz w:val="20"/>
                <w:szCs w:val="20"/>
              </w:rPr>
            </w:r>
            <w:r w:rsidR="006938EA">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00095F91">
              <w:rPr>
                <w:rFonts w:cstheme="minorHAnsi"/>
                <w:color w:val="000000" w:themeColor="text1"/>
                <w:sz w:val="20"/>
                <w:szCs w:val="20"/>
              </w:rPr>
              <w:t>19</w:t>
            </w:r>
            <w:r w:rsidRPr="00095F91" w:rsidR="00095F91">
              <w:rPr>
                <w:rFonts w:cstheme="minorHAnsi"/>
                <w:color w:val="000000" w:themeColor="text1"/>
                <w:sz w:val="20"/>
                <w:szCs w:val="20"/>
                <w:vertAlign w:val="superscript"/>
              </w:rPr>
              <w:t>th</w:t>
            </w:r>
            <w:r w:rsidR="00095F91">
              <w:rPr>
                <w:rFonts w:cstheme="minorHAnsi"/>
                <w:color w:val="000000" w:themeColor="text1"/>
                <w:sz w:val="20"/>
                <w:szCs w:val="20"/>
              </w:rPr>
              <w:t xml:space="preserve"> January 2023</w:t>
            </w:r>
          </w:p>
          <w:p w:rsidR="00095F91" w:rsidP="001A329A" w:rsidRDefault="00095F91" w14:paraId="02E941C9" w14:textId="77777777">
            <w:pPr>
              <w:spacing w:line="312" w:lineRule="auto"/>
              <w:rPr>
                <w:rFonts w:cstheme="minorHAnsi"/>
                <w:color w:val="000000" w:themeColor="text1"/>
                <w:sz w:val="20"/>
                <w:szCs w:val="20"/>
              </w:rPr>
            </w:pPr>
          </w:p>
          <w:p w:rsidR="00F2238D" w:rsidP="00502196" w:rsidRDefault="00B1331D" w14:paraId="1FC6F145" w14:textId="2D6C4776">
            <w:pPr>
              <w:spacing w:line="312" w:lineRule="auto"/>
              <w:rPr>
                <w:rFonts w:eastAsia="Arial" w:cstheme="minorHAnsi"/>
                <w:b/>
                <w:bCs/>
                <w:iCs/>
                <w:sz w:val="20"/>
                <w:szCs w:val="20"/>
              </w:rPr>
            </w:pPr>
            <w:r w:rsidRPr="006A3CEA">
              <w:rPr>
                <w:rFonts w:cstheme="minorHAnsi"/>
                <w:color w:val="000000" w:themeColor="text1"/>
                <w:sz w:val="20"/>
                <w:szCs w:val="20"/>
              </w:rPr>
              <w:fldChar w:fldCharType="begin">
                <w:ffData>
                  <w:name w:val=""/>
                  <w:enabled/>
                  <w:calcOnExit w:val="0"/>
                  <w:checkBox>
                    <w:sizeAuto/>
                    <w:default w:val="0"/>
                  </w:checkBox>
                </w:ffData>
              </w:fldChar>
            </w:r>
            <w:r w:rsidRPr="006A3CEA">
              <w:rPr>
                <w:rFonts w:cstheme="minorHAnsi"/>
                <w:color w:val="000000" w:themeColor="text1"/>
                <w:sz w:val="20"/>
                <w:szCs w:val="20"/>
              </w:rPr>
              <w:instrText xml:space="preserve"> FORMCHECKBOX </w:instrText>
            </w:r>
            <w:r w:rsidR="006938EA">
              <w:rPr>
                <w:rFonts w:cstheme="minorHAnsi"/>
                <w:color w:val="000000" w:themeColor="text1"/>
                <w:sz w:val="20"/>
                <w:szCs w:val="20"/>
              </w:rPr>
            </w:r>
            <w:r w:rsidR="006938EA">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Pr>
                <w:rFonts w:cstheme="minorHAnsi"/>
                <w:color w:val="000000" w:themeColor="text1"/>
                <w:sz w:val="20"/>
                <w:szCs w:val="20"/>
              </w:rPr>
              <w:t>*</w:t>
            </w:r>
            <w:r w:rsidRPr="006A3CEA">
              <w:rPr>
                <w:rFonts w:cstheme="minorHAnsi"/>
                <w:color w:val="000000" w:themeColor="text1"/>
                <w:sz w:val="20"/>
                <w:szCs w:val="20"/>
              </w:rPr>
              <w:t xml:space="preserve">I understand </w:t>
            </w:r>
            <w:r w:rsidR="00044DB4">
              <w:rPr>
                <w:rFonts w:cstheme="minorHAnsi"/>
                <w:color w:val="000000" w:themeColor="text1"/>
                <w:sz w:val="20"/>
                <w:szCs w:val="20"/>
              </w:rPr>
              <w:t xml:space="preserve">one </w:t>
            </w:r>
            <w:r w:rsidR="0034577B">
              <w:rPr>
                <w:rFonts w:cstheme="minorHAnsi"/>
                <w:color w:val="000000" w:themeColor="text1"/>
                <w:sz w:val="20"/>
                <w:szCs w:val="20"/>
              </w:rPr>
              <w:t xml:space="preserve">mandatory </w:t>
            </w:r>
            <w:r w:rsidR="00EC61CC">
              <w:rPr>
                <w:rFonts w:cstheme="minorHAnsi"/>
                <w:color w:val="000000" w:themeColor="text1"/>
                <w:sz w:val="20"/>
                <w:szCs w:val="20"/>
              </w:rPr>
              <w:t>e</w:t>
            </w:r>
            <w:r w:rsidRPr="006A3CEA">
              <w:rPr>
                <w:rFonts w:cstheme="minorHAnsi"/>
                <w:color w:val="000000" w:themeColor="text1"/>
                <w:sz w:val="20"/>
                <w:szCs w:val="20"/>
              </w:rPr>
              <w:t xml:space="preserve">ssential </w:t>
            </w:r>
            <w:r w:rsidR="00EC61CC">
              <w:rPr>
                <w:rFonts w:cstheme="minorHAnsi"/>
                <w:color w:val="000000" w:themeColor="text1"/>
                <w:sz w:val="20"/>
                <w:szCs w:val="20"/>
              </w:rPr>
              <w:t>l</w:t>
            </w:r>
            <w:r w:rsidRPr="006A3CEA">
              <w:rPr>
                <w:rFonts w:cstheme="minorHAnsi"/>
                <w:color w:val="000000" w:themeColor="text1"/>
                <w:sz w:val="20"/>
                <w:szCs w:val="20"/>
              </w:rPr>
              <w:t xml:space="preserve">earning </w:t>
            </w:r>
            <w:r w:rsidR="00B6342D">
              <w:rPr>
                <w:rFonts w:cstheme="minorHAnsi"/>
                <w:color w:val="000000" w:themeColor="text1"/>
                <w:sz w:val="20"/>
                <w:szCs w:val="20"/>
              </w:rPr>
              <w:t>v</w:t>
            </w:r>
            <w:r w:rsidRPr="006A3CEA">
              <w:rPr>
                <w:rFonts w:cstheme="minorHAnsi"/>
                <w:color w:val="000000" w:themeColor="text1"/>
                <w:sz w:val="20"/>
                <w:szCs w:val="20"/>
              </w:rPr>
              <w:t xml:space="preserve">irtual </w:t>
            </w:r>
            <w:r w:rsidR="00B6342D">
              <w:rPr>
                <w:rFonts w:cstheme="minorHAnsi"/>
                <w:color w:val="000000" w:themeColor="text1"/>
                <w:sz w:val="20"/>
                <w:szCs w:val="20"/>
              </w:rPr>
              <w:t>i</w:t>
            </w:r>
            <w:r w:rsidRPr="006A3CEA">
              <w:rPr>
                <w:rFonts w:cstheme="minorHAnsi"/>
                <w:color w:val="000000" w:themeColor="text1"/>
                <w:sz w:val="20"/>
                <w:szCs w:val="20"/>
              </w:rPr>
              <w:t>nduction date will be assigned</w:t>
            </w:r>
            <w:r>
              <w:rPr>
                <w:rFonts w:cstheme="minorHAnsi"/>
                <w:color w:val="000000" w:themeColor="text1"/>
                <w:sz w:val="20"/>
                <w:szCs w:val="20"/>
              </w:rPr>
              <w:t xml:space="preserve"> </w:t>
            </w:r>
            <w:r w:rsidR="00583D5E">
              <w:rPr>
                <w:rFonts w:cstheme="minorHAnsi"/>
                <w:color w:val="000000" w:themeColor="text1"/>
                <w:sz w:val="20"/>
                <w:szCs w:val="20"/>
              </w:rPr>
              <w:t>based on</w:t>
            </w:r>
            <w:r w:rsidR="00DE2C99">
              <w:rPr>
                <w:rFonts w:cstheme="minorHAnsi"/>
                <w:color w:val="000000" w:themeColor="text1"/>
                <w:sz w:val="20"/>
                <w:szCs w:val="20"/>
              </w:rPr>
              <w:t xml:space="preserve"> the</w:t>
            </w:r>
            <w:r w:rsidR="00583D5E">
              <w:rPr>
                <w:rFonts w:cstheme="minorHAnsi"/>
                <w:color w:val="000000" w:themeColor="text1"/>
                <w:sz w:val="20"/>
                <w:szCs w:val="20"/>
              </w:rPr>
              <w:t xml:space="preserve"> information supplied</w:t>
            </w:r>
            <w:r w:rsidR="009B25A2">
              <w:rPr>
                <w:rFonts w:cstheme="minorHAnsi"/>
                <w:color w:val="000000" w:themeColor="text1"/>
                <w:sz w:val="20"/>
                <w:szCs w:val="20"/>
              </w:rPr>
              <w:t xml:space="preserve"> and cannot be changed once </w:t>
            </w:r>
            <w:r w:rsidR="00DE2C99">
              <w:rPr>
                <w:rFonts w:cstheme="minorHAnsi"/>
                <w:color w:val="000000" w:themeColor="text1"/>
                <w:sz w:val="20"/>
                <w:szCs w:val="20"/>
              </w:rPr>
              <w:t xml:space="preserve">my </w:t>
            </w:r>
            <w:r w:rsidR="009B25A2">
              <w:rPr>
                <w:rFonts w:cstheme="minorHAnsi"/>
                <w:color w:val="000000" w:themeColor="text1"/>
                <w:sz w:val="20"/>
                <w:szCs w:val="20"/>
              </w:rPr>
              <w:t>application has been accepted.</w:t>
            </w:r>
            <w:r w:rsidR="00AC7497">
              <w:rPr>
                <w:rFonts w:cstheme="minorHAnsi"/>
                <w:color w:val="000000" w:themeColor="text1"/>
                <w:sz w:val="20"/>
                <w:szCs w:val="20"/>
              </w:rPr>
              <w:t xml:space="preserve"> </w:t>
            </w:r>
            <w:r w:rsidR="00502196">
              <w:rPr>
                <w:rFonts w:eastAsia="Arial" w:cstheme="minorHAnsi"/>
                <w:b/>
                <w:bCs/>
                <w:iCs/>
                <w:sz w:val="20"/>
                <w:szCs w:val="20"/>
              </w:rPr>
              <w:t>I</w:t>
            </w:r>
            <w:r w:rsidRPr="00CB1E53" w:rsidR="00502196">
              <w:rPr>
                <w:rFonts w:eastAsia="Arial" w:cstheme="minorHAnsi"/>
                <w:b/>
                <w:bCs/>
                <w:iCs/>
                <w:sz w:val="20"/>
                <w:szCs w:val="20"/>
              </w:rPr>
              <w:t xml:space="preserve">t is essential candidates attend </w:t>
            </w:r>
            <w:r w:rsidR="00502196">
              <w:rPr>
                <w:rFonts w:eastAsia="Arial" w:cstheme="minorHAnsi"/>
                <w:b/>
                <w:bCs/>
                <w:iCs/>
                <w:sz w:val="20"/>
                <w:szCs w:val="20"/>
              </w:rPr>
              <w:t>the</w:t>
            </w:r>
            <w:r w:rsidR="000914B4">
              <w:rPr>
                <w:rFonts w:eastAsia="Arial" w:cstheme="minorHAnsi"/>
                <w:b/>
                <w:bCs/>
                <w:iCs/>
                <w:sz w:val="20"/>
                <w:szCs w:val="20"/>
              </w:rPr>
              <w:t>ir</w:t>
            </w:r>
            <w:r w:rsidR="00502196">
              <w:rPr>
                <w:rFonts w:eastAsia="Arial" w:cstheme="minorHAnsi"/>
                <w:b/>
                <w:bCs/>
                <w:iCs/>
                <w:sz w:val="20"/>
                <w:szCs w:val="20"/>
              </w:rPr>
              <w:t xml:space="preserve"> </w:t>
            </w:r>
            <w:r w:rsidRPr="00CB1E53" w:rsidR="00502196">
              <w:rPr>
                <w:rFonts w:eastAsia="Arial" w:cstheme="minorHAnsi"/>
                <w:b/>
                <w:bCs/>
                <w:iCs/>
                <w:sz w:val="20"/>
                <w:szCs w:val="20"/>
              </w:rPr>
              <w:t>allocated</w:t>
            </w:r>
            <w:r w:rsidR="00BE777E">
              <w:rPr>
                <w:rFonts w:eastAsia="Arial" w:cstheme="minorHAnsi"/>
                <w:b/>
                <w:bCs/>
                <w:iCs/>
                <w:sz w:val="20"/>
                <w:szCs w:val="20"/>
              </w:rPr>
              <w:t xml:space="preserve"> virtual </w:t>
            </w:r>
            <w:r w:rsidRPr="00CB1E53" w:rsidR="00502196">
              <w:rPr>
                <w:rFonts w:eastAsia="Arial" w:cstheme="minorHAnsi"/>
                <w:b/>
                <w:bCs/>
                <w:iCs/>
                <w:sz w:val="20"/>
                <w:szCs w:val="20"/>
              </w:rPr>
              <w:t xml:space="preserve">induction date. </w:t>
            </w:r>
          </w:p>
          <w:p w:rsidRPr="00A62296" w:rsidR="00502196" w:rsidP="00E14C51" w:rsidRDefault="00502196" w14:paraId="13871C17" w14:textId="76789B2E">
            <w:pPr>
              <w:spacing w:line="312" w:lineRule="auto"/>
              <w:rPr>
                <w:rFonts w:cstheme="minorHAnsi"/>
                <w:sz w:val="20"/>
                <w:szCs w:val="20"/>
              </w:rPr>
            </w:pPr>
          </w:p>
        </w:tc>
      </w:tr>
    </w:tbl>
    <w:tbl>
      <w:tblPr>
        <w:tblW w:w="10915" w:type="dxa"/>
        <w:tblInd w:w="-5" w:type="dxa"/>
        <w:tblLayout w:type="fixed"/>
        <w:tblCellMar>
          <w:left w:w="0" w:type="dxa"/>
          <w:right w:w="0" w:type="dxa"/>
        </w:tblCellMar>
        <w:tblLook w:val="01E0" w:firstRow="1" w:lastRow="1" w:firstColumn="1" w:lastColumn="1" w:noHBand="0" w:noVBand="0"/>
      </w:tblPr>
      <w:tblGrid>
        <w:gridCol w:w="2447"/>
        <w:gridCol w:w="5350"/>
        <w:gridCol w:w="708"/>
        <w:gridCol w:w="2410"/>
      </w:tblGrid>
      <w:tr w:rsidRPr="00AF52F7" w:rsidR="007B5713" w:rsidTr="007B5713" w14:paraId="77725E67" w14:textId="77777777">
        <w:trPr>
          <w:trHeight w:val="516" w:hRule="exact"/>
        </w:trPr>
        <w:tc>
          <w:tcPr>
            <w:tcW w:w="2447" w:type="dxa"/>
            <w:tcBorders>
              <w:top w:val="single" w:color="000000" w:sz="4" w:space="0"/>
              <w:left w:val="single" w:color="000000" w:sz="4" w:space="0"/>
              <w:bottom w:val="single" w:color="000000" w:sz="4" w:space="0"/>
              <w:right w:val="single" w:color="000000" w:sz="4" w:space="0"/>
            </w:tcBorders>
          </w:tcPr>
          <w:p w:rsidRPr="00AF52F7" w:rsidR="001A3768" w:rsidP="004B4C2D" w:rsidRDefault="00AF52F7" w14:paraId="5110DCC9" w14:textId="04A810EF">
            <w:pPr>
              <w:spacing w:after="0" w:line="250" w:lineRule="exact"/>
              <w:ind w:left="102" w:right="-20"/>
              <w:rPr>
                <w:rFonts w:eastAsia="Arial" w:cstheme="minorHAnsi"/>
                <w:sz w:val="20"/>
                <w:szCs w:val="20"/>
              </w:rPr>
            </w:pPr>
            <w:r>
              <w:rPr>
                <w:rFonts w:eastAsia="Arial" w:cstheme="minorHAnsi"/>
                <w:sz w:val="20"/>
                <w:szCs w:val="20"/>
              </w:rPr>
              <w:lastRenderedPageBreak/>
              <w:t>Candidate</w:t>
            </w:r>
            <w:r w:rsidRPr="00AF52F7" w:rsidR="004B4C2D">
              <w:rPr>
                <w:rFonts w:eastAsia="Arial" w:cstheme="minorHAnsi"/>
                <w:spacing w:val="-1"/>
                <w:sz w:val="20"/>
                <w:szCs w:val="20"/>
              </w:rPr>
              <w:t xml:space="preserve"> Si</w:t>
            </w:r>
            <w:r w:rsidRPr="00AF52F7" w:rsidR="004B4C2D">
              <w:rPr>
                <w:rFonts w:eastAsia="Arial" w:cstheme="minorHAnsi"/>
                <w:spacing w:val="2"/>
                <w:sz w:val="20"/>
                <w:szCs w:val="20"/>
              </w:rPr>
              <w:t>g</w:t>
            </w:r>
            <w:r w:rsidRPr="00AF52F7" w:rsidR="004B4C2D">
              <w:rPr>
                <w:rFonts w:eastAsia="Arial" w:cstheme="minorHAnsi"/>
                <w:sz w:val="20"/>
                <w:szCs w:val="20"/>
              </w:rPr>
              <w:t>na</w:t>
            </w:r>
            <w:r w:rsidRPr="00AF52F7" w:rsidR="004B4C2D">
              <w:rPr>
                <w:rFonts w:eastAsia="Arial" w:cstheme="minorHAnsi"/>
                <w:spacing w:val="1"/>
                <w:sz w:val="20"/>
                <w:szCs w:val="20"/>
              </w:rPr>
              <w:t>t</w:t>
            </w:r>
            <w:r w:rsidRPr="00AF52F7" w:rsidR="004B4C2D">
              <w:rPr>
                <w:rFonts w:eastAsia="Arial" w:cstheme="minorHAnsi"/>
                <w:spacing w:val="-3"/>
                <w:sz w:val="20"/>
                <w:szCs w:val="20"/>
              </w:rPr>
              <w:t>u</w:t>
            </w:r>
            <w:r w:rsidRPr="00AF52F7" w:rsidR="004B4C2D">
              <w:rPr>
                <w:rFonts w:eastAsia="Arial" w:cstheme="minorHAnsi"/>
                <w:spacing w:val="1"/>
                <w:sz w:val="20"/>
                <w:szCs w:val="20"/>
              </w:rPr>
              <w:t>r</w:t>
            </w:r>
            <w:r w:rsidRPr="00AF52F7" w:rsidR="004B4C2D">
              <w:rPr>
                <w:rFonts w:eastAsia="Arial" w:cstheme="minorHAnsi"/>
                <w:sz w:val="20"/>
                <w:szCs w:val="20"/>
              </w:rPr>
              <w:t>e</w:t>
            </w:r>
          </w:p>
        </w:tc>
        <w:tc>
          <w:tcPr>
            <w:tcW w:w="5350" w:type="dxa"/>
            <w:tcBorders>
              <w:top w:val="single" w:color="000000" w:sz="4" w:space="0"/>
              <w:left w:val="single" w:color="000000" w:sz="4" w:space="0"/>
              <w:bottom w:val="single" w:color="000000" w:sz="4" w:space="0"/>
              <w:right w:val="single" w:color="000000" w:sz="4" w:space="0"/>
            </w:tcBorders>
          </w:tcPr>
          <w:p w:rsidRPr="00AF52F7" w:rsidR="001A3768" w:rsidP="00C82555" w:rsidRDefault="001A3768" w14:paraId="0EF2DCEB" w14:textId="77777777">
            <w:pPr>
              <w:rPr>
                <w:rFonts w:cstheme="minorHAnsi"/>
                <w:sz w:val="20"/>
                <w:szCs w:val="20"/>
              </w:rPr>
            </w:pPr>
          </w:p>
        </w:tc>
        <w:tc>
          <w:tcPr>
            <w:tcW w:w="708" w:type="dxa"/>
            <w:tcBorders>
              <w:top w:val="single" w:color="000000" w:sz="4" w:space="0"/>
              <w:left w:val="single" w:color="000000" w:sz="4" w:space="0"/>
              <w:bottom w:val="single" w:color="000000" w:sz="4" w:space="0"/>
              <w:right w:val="single" w:color="000000" w:sz="4" w:space="0"/>
            </w:tcBorders>
          </w:tcPr>
          <w:p w:rsidRPr="00AF52F7" w:rsidR="001A3768" w:rsidP="00C82555" w:rsidRDefault="001A3768" w14:paraId="1611EB4E" w14:textId="77777777">
            <w:pPr>
              <w:spacing w:after="0" w:line="250" w:lineRule="exact"/>
              <w:ind w:left="102" w:right="-20"/>
              <w:rPr>
                <w:rFonts w:eastAsia="Arial" w:cstheme="minorHAnsi"/>
                <w:sz w:val="20"/>
                <w:szCs w:val="20"/>
              </w:rPr>
            </w:pPr>
            <w:r w:rsidRPr="00AF52F7">
              <w:rPr>
                <w:rFonts w:eastAsia="Arial" w:cstheme="minorHAnsi"/>
                <w:spacing w:val="-1"/>
                <w:sz w:val="20"/>
                <w:szCs w:val="20"/>
              </w:rPr>
              <w:t>D</w:t>
            </w:r>
            <w:r w:rsidRPr="00AF52F7">
              <w:rPr>
                <w:rFonts w:eastAsia="Arial" w:cstheme="minorHAnsi"/>
                <w:sz w:val="20"/>
                <w:szCs w:val="20"/>
              </w:rPr>
              <w:t>a</w:t>
            </w:r>
            <w:r w:rsidRPr="00AF52F7">
              <w:rPr>
                <w:rFonts w:eastAsia="Arial" w:cstheme="minorHAnsi"/>
                <w:spacing w:val="1"/>
                <w:sz w:val="20"/>
                <w:szCs w:val="20"/>
              </w:rPr>
              <w:t>t</w:t>
            </w:r>
            <w:r w:rsidRPr="00AF52F7">
              <w:rPr>
                <w:rFonts w:eastAsia="Arial" w:cstheme="minorHAnsi"/>
                <w:sz w:val="20"/>
                <w:szCs w:val="20"/>
              </w:rPr>
              <w:t>e</w:t>
            </w:r>
          </w:p>
        </w:tc>
        <w:tc>
          <w:tcPr>
            <w:tcW w:w="2410" w:type="dxa"/>
            <w:tcBorders>
              <w:top w:val="single" w:color="000000" w:sz="4" w:space="0"/>
              <w:left w:val="single" w:color="000000" w:sz="4" w:space="0"/>
              <w:bottom w:val="single" w:color="000000" w:sz="4" w:space="0"/>
              <w:right w:val="single" w:color="000000" w:sz="4" w:space="0"/>
            </w:tcBorders>
          </w:tcPr>
          <w:p w:rsidRPr="00AF52F7" w:rsidR="001A3768" w:rsidP="00C82555" w:rsidRDefault="001A3768" w14:paraId="487CD133" w14:textId="77777777">
            <w:pPr>
              <w:rPr>
                <w:rFonts w:cstheme="minorHAnsi"/>
                <w:sz w:val="20"/>
                <w:szCs w:val="20"/>
              </w:rPr>
            </w:pPr>
          </w:p>
        </w:tc>
      </w:tr>
    </w:tbl>
    <w:tbl>
      <w:tblPr>
        <w:tblStyle w:val="TableGrid"/>
        <w:tblW w:w="10910" w:type="dxa"/>
        <w:tblLook w:val="04A0" w:firstRow="1" w:lastRow="0" w:firstColumn="1" w:lastColumn="0" w:noHBand="0" w:noVBand="1"/>
      </w:tblPr>
      <w:tblGrid>
        <w:gridCol w:w="10910"/>
      </w:tblGrid>
      <w:tr w:rsidRPr="00CF2EFC" w:rsidR="00680C01" w:rsidTr="00A97E98" w14:paraId="4A815017" w14:textId="77777777">
        <w:trPr>
          <w:trHeight w:val="333"/>
        </w:trPr>
        <w:tc>
          <w:tcPr>
            <w:tcW w:w="10910" w:type="dxa"/>
            <w:shd w:val="clear" w:color="auto" w:fill="B4C6E7" w:themeFill="accent1" w:themeFillTint="66"/>
          </w:tcPr>
          <w:p w:rsidRPr="00CF2EFC" w:rsidR="00680C01" w:rsidP="00C82555" w:rsidRDefault="00680C01" w14:paraId="63262C60" w14:textId="04BF8BD1">
            <w:pPr>
              <w:rPr>
                <w:rFonts w:eastAsia="Times New Roman" w:cstheme="minorHAnsi"/>
                <w:b/>
                <w:color w:val="FFFFFF" w:themeColor="background1"/>
                <w:sz w:val="24"/>
                <w:szCs w:val="24"/>
                <w:lang w:eastAsia="en-GB"/>
              </w:rPr>
            </w:pPr>
            <w:r w:rsidRPr="00A97E98">
              <w:rPr>
                <w:rFonts w:eastAsia="Times New Roman" w:cstheme="minorHAnsi"/>
                <w:b/>
                <w:sz w:val="24"/>
                <w:szCs w:val="24"/>
                <w:lang w:eastAsia="en-GB"/>
              </w:rPr>
              <w:t xml:space="preserve">Section B: To be completed by </w:t>
            </w:r>
            <w:r w:rsidRPr="00A97E98" w:rsidR="0020735A">
              <w:rPr>
                <w:rFonts w:eastAsia="Times New Roman" w:cstheme="minorHAnsi"/>
                <w:b/>
                <w:sz w:val="24"/>
                <w:szCs w:val="24"/>
                <w:lang w:eastAsia="en-GB"/>
              </w:rPr>
              <w:t>c</w:t>
            </w:r>
            <w:r w:rsidRPr="00A97E98" w:rsidR="00650BF0">
              <w:rPr>
                <w:rFonts w:eastAsia="Times New Roman" w:cstheme="minorHAnsi"/>
                <w:b/>
                <w:sz w:val="24"/>
                <w:szCs w:val="24"/>
                <w:lang w:eastAsia="en-GB"/>
              </w:rPr>
              <w:t xml:space="preserve">urrent </w:t>
            </w:r>
            <w:r w:rsidRPr="00A97E98">
              <w:rPr>
                <w:rFonts w:eastAsia="Times New Roman" w:cstheme="minorHAnsi"/>
                <w:b/>
                <w:sz w:val="24"/>
                <w:szCs w:val="24"/>
                <w:lang w:eastAsia="en-GB"/>
              </w:rPr>
              <w:t>Line Manager</w:t>
            </w:r>
            <w:r w:rsidRPr="00A97E98" w:rsidR="00A12A52">
              <w:rPr>
                <w:rFonts w:eastAsia="Times New Roman" w:cstheme="minorHAnsi"/>
                <w:b/>
                <w:sz w:val="24"/>
                <w:szCs w:val="24"/>
                <w:lang w:eastAsia="en-GB"/>
              </w:rPr>
              <w:t xml:space="preserve"> - Mandatory</w:t>
            </w:r>
          </w:p>
        </w:tc>
      </w:tr>
    </w:tbl>
    <w:tbl>
      <w:tblPr>
        <w:tblW w:w="10915" w:type="dxa"/>
        <w:tblInd w:w="-5" w:type="dxa"/>
        <w:tblLayout w:type="fixed"/>
        <w:tblCellMar>
          <w:left w:w="0" w:type="dxa"/>
          <w:right w:w="0" w:type="dxa"/>
        </w:tblCellMar>
        <w:tblLook w:val="01E0" w:firstRow="1" w:lastRow="1" w:firstColumn="1" w:lastColumn="1" w:noHBand="0" w:noVBand="0"/>
      </w:tblPr>
      <w:tblGrid>
        <w:gridCol w:w="1701"/>
        <w:gridCol w:w="4536"/>
        <w:gridCol w:w="1418"/>
        <w:gridCol w:w="3260"/>
      </w:tblGrid>
      <w:tr w:rsidRPr="00CF2EFC" w:rsidR="00680C01" w:rsidTr="006969E6" w14:paraId="7CA7653B" w14:textId="77777777">
        <w:trPr>
          <w:trHeight w:val="540" w:hRule="exact"/>
        </w:trPr>
        <w:tc>
          <w:tcPr>
            <w:tcW w:w="1701" w:type="dxa"/>
            <w:tcBorders>
              <w:top w:val="single" w:color="000000" w:sz="4" w:space="0"/>
              <w:left w:val="single" w:color="000000" w:sz="4" w:space="0"/>
              <w:bottom w:val="single" w:color="000000" w:sz="4" w:space="0"/>
              <w:right w:val="single" w:color="000000" w:sz="4" w:space="0"/>
            </w:tcBorders>
          </w:tcPr>
          <w:p w:rsidRPr="00AF52F7" w:rsidR="00680C01" w:rsidP="00C82555" w:rsidRDefault="00680C01" w14:paraId="5DEA6DCD" w14:textId="21EA9DC8">
            <w:pPr>
              <w:spacing w:after="0" w:line="252" w:lineRule="exact"/>
              <w:ind w:left="102" w:right="-20"/>
              <w:rPr>
                <w:rFonts w:eastAsia="Arial" w:cstheme="minorHAnsi"/>
                <w:sz w:val="20"/>
                <w:szCs w:val="20"/>
              </w:rPr>
            </w:pPr>
            <w:r w:rsidRPr="00AF52F7">
              <w:rPr>
                <w:rFonts w:eastAsia="Arial" w:cstheme="minorHAnsi"/>
                <w:spacing w:val="-1"/>
                <w:sz w:val="20"/>
                <w:szCs w:val="20"/>
              </w:rPr>
              <w:t>N</w:t>
            </w:r>
            <w:r w:rsidRPr="00AF52F7">
              <w:rPr>
                <w:rFonts w:eastAsia="Arial" w:cstheme="minorHAnsi"/>
                <w:sz w:val="20"/>
                <w:szCs w:val="20"/>
              </w:rPr>
              <w:t>a</w:t>
            </w:r>
            <w:r w:rsidRPr="00AF52F7">
              <w:rPr>
                <w:rFonts w:eastAsia="Arial" w:cstheme="minorHAnsi"/>
                <w:spacing w:val="1"/>
                <w:sz w:val="20"/>
                <w:szCs w:val="20"/>
              </w:rPr>
              <w:t>m</w:t>
            </w:r>
            <w:r w:rsidRPr="00AF52F7">
              <w:rPr>
                <w:rFonts w:eastAsia="Arial" w:cstheme="minorHAnsi"/>
                <w:sz w:val="20"/>
                <w:szCs w:val="20"/>
              </w:rPr>
              <w:t>e</w:t>
            </w:r>
          </w:p>
        </w:tc>
        <w:tc>
          <w:tcPr>
            <w:tcW w:w="4536" w:type="dxa"/>
            <w:tcBorders>
              <w:top w:val="single" w:color="000000" w:sz="4" w:space="0"/>
              <w:left w:val="single" w:color="000000" w:sz="4" w:space="0"/>
              <w:bottom w:val="single" w:color="000000" w:sz="4" w:space="0"/>
              <w:right w:val="single" w:color="000000" w:sz="4" w:space="0"/>
            </w:tcBorders>
          </w:tcPr>
          <w:p w:rsidRPr="00AF52F7" w:rsidR="00680C01" w:rsidP="00C82555" w:rsidRDefault="00680C01" w14:paraId="05833D73" w14:textId="77777777">
            <w:pPr>
              <w:rPr>
                <w:rFonts w:cstheme="minorHAnsi"/>
                <w:sz w:val="20"/>
                <w:szCs w:val="20"/>
              </w:rPr>
            </w:pPr>
          </w:p>
        </w:tc>
        <w:tc>
          <w:tcPr>
            <w:tcW w:w="1418" w:type="dxa"/>
            <w:tcBorders>
              <w:top w:val="single" w:color="000000" w:sz="4" w:space="0"/>
              <w:left w:val="single" w:color="000000" w:sz="4" w:space="0"/>
              <w:bottom w:val="single" w:color="000000" w:sz="4" w:space="0"/>
              <w:right w:val="single" w:color="000000" w:sz="4" w:space="0"/>
            </w:tcBorders>
          </w:tcPr>
          <w:p w:rsidRPr="00AF52F7" w:rsidR="00680C01" w:rsidP="00C82555" w:rsidRDefault="00680C01" w14:paraId="16D90E71" w14:textId="77777777">
            <w:pPr>
              <w:spacing w:after="0" w:line="252" w:lineRule="exact"/>
              <w:ind w:left="102" w:right="-20"/>
              <w:rPr>
                <w:rFonts w:eastAsia="Arial" w:cstheme="minorHAnsi"/>
                <w:sz w:val="20"/>
                <w:szCs w:val="20"/>
              </w:rPr>
            </w:pPr>
            <w:r w:rsidRPr="00AF52F7">
              <w:rPr>
                <w:rFonts w:eastAsia="Arial" w:cstheme="minorHAnsi"/>
                <w:spacing w:val="-1"/>
                <w:sz w:val="20"/>
                <w:szCs w:val="20"/>
              </w:rPr>
              <w:t>Email</w:t>
            </w:r>
          </w:p>
        </w:tc>
        <w:tc>
          <w:tcPr>
            <w:tcW w:w="3260" w:type="dxa"/>
            <w:tcBorders>
              <w:top w:val="single" w:color="000000" w:sz="4" w:space="0"/>
              <w:left w:val="single" w:color="000000" w:sz="4" w:space="0"/>
              <w:bottom w:val="single" w:color="000000" w:sz="4" w:space="0"/>
              <w:right w:val="single" w:color="000000" w:sz="4" w:space="0"/>
            </w:tcBorders>
          </w:tcPr>
          <w:p w:rsidRPr="00AF52F7" w:rsidR="00680C01" w:rsidP="00C82555" w:rsidRDefault="00680C01" w14:paraId="200BB83B" w14:textId="77777777">
            <w:pPr>
              <w:rPr>
                <w:rFonts w:cstheme="minorHAnsi"/>
                <w:sz w:val="20"/>
                <w:szCs w:val="20"/>
              </w:rPr>
            </w:pPr>
          </w:p>
        </w:tc>
      </w:tr>
      <w:tr w:rsidRPr="00CF2EFC" w:rsidR="00680C01" w:rsidTr="006969E6" w14:paraId="5C020D03" w14:textId="77777777">
        <w:trPr>
          <w:trHeight w:val="540" w:hRule="exact"/>
        </w:trPr>
        <w:tc>
          <w:tcPr>
            <w:tcW w:w="1701" w:type="dxa"/>
            <w:tcBorders>
              <w:top w:val="single" w:color="000000" w:sz="4" w:space="0"/>
              <w:left w:val="single" w:color="000000" w:sz="4" w:space="0"/>
              <w:bottom w:val="single" w:color="000000" w:sz="4" w:space="0"/>
              <w:right w:val="single" w:color="000000" w:sz="4" w:space="0"/>
            </w:tcBorders>
          </w:tcPr>
          <w:p w:rsidRPr="00AF52F7" w:rsidR="00680C01" w:rsidP="00C82555" w:rsidRDefault="00680C01" w14:paraId="3CE3724F" w14:textId="58344908">
            <w:pPr>
              <w:spacing w:after="0" w:line="250" w:lineRule="exact"/>
              <w:ind w:left="102" w:right="-20"/>
              <w:rPr>
                <w:rFonts w:eastAsia="Arial" w:cstheme="minorHAnsi"/>
                <w:sz w:val="20"/>
                <w:szCs w:val="20"/>
              </w:rPr>
            </w:pPr>
            <w:r w:rsidRPr="00AF52F7">
              <w:rPr>
                <w:rFonts w:eastAsia="Arial" w:cstheme="minorHAnsi"/>
                <w:sz w:val="20"/>
                <w:szCs w:val="20"/>
              </w:rPr>
              <w:t>Job Title</w:t>
            </w:r>
          </w:p>
        </w:tc>
        <w:tc>
          <w:tcPr>
            <w:tcW w:w="4536" w:type="dxa"/>
            <w:tcBorders>
              <w:top w:val="single" w:color="000000" w:sz="4" w:space="0"/>
              <w:left w:val="single" w:color="000000" w:sz="4" w:space="0"/>
              <w:bottom w:val="single" w:color="000000" w:sz="4" w:space="0"/>
              <w:right w:val="single" w:color="000000" w:sz="4" w:space="0"/>
            </w:tcBorders>
          </w:tcPr>
          <w:p w:rsidRPr="00AF52F7" w:rsidR="00680C01" w:rsidP="00C82555" w:rsidRDefault="00680C01" w14:paraId="7CA50D7F" w14:textId="77777777">
            <w:pPr>
              <w:rPr>
                <w:rFonts w:cstheme="minorHAnsi"/>
                <w:sz w:val="20"/>
                <w:szCs w:val="20"/>
              </w:rPr>
            </w:pPr>
          </w:p>
        </w:tc>
        <w:tc>
          <w:tcPr>
            <w:tcW w:w="1418" w:type="dxa"/>
            <w:tcBorders>
              <w:top w:val="single" w:color="000000" w:sz="4" w:space="0"/>
              <w:left w:val="single" w:color="000000" w:sz="4" w:space="0"/>
              <w:bottom w:val="single" w:color="000000" w:sz="4" w:space="0"/>
              <w:right w:val="single" w:color="000000" w:sz="4" w:space="0"/>
            </w:tcBorders>
          </w:tcPr>
          <w:p w:rsidRPr="00AF52F7" w:rsidR="00680C01" w:rsidP="00C82555" w:rsidRDefault="00680C01" w14:paraId="6303C84E" w14:textId="77777777">
            <w:pPr>
              <w:spacing w:after="0" w:line="250" w:lineRule="exact"/>
              <w:ind w:left="102" w:right="-20"/>
              <w:rPr>
                <w:rFonts w:eastAsia="Arial" w:cstheme="minorHAnsi"/>
                <w:sz w:val="20"/>
                <w:szCs w:val="20"/>
              </w:rPr>
            </w:pPr>
            <w:r w:rsidRPr="00AF52F7">
              <w:rPr>
                <w:rFonts w:eastAsia="Arial" w:cstheme="minorHAnsi"/>
                <w:spacing w:val="-1"/>
                <w:sz w:val="20"/>
                <w:szCs w:val="20"/>
              </w:rPr>
              <w:t>Contact No.</w:t>
            </w:r>
          </w:p>
        </w:tc>
        <w:tc>
          <w:tcPr>
            <w:tcW w:w="3260" w:type="dxa"/>
            <w:tcBorders>
              <w:top w:val="single" w:color="000000" w:sz="4" w:space="0"/>
              <w:left w:val="single" w:color="000000" w:sz="4" w:space="0"/>
              <w:bottom w:val="single" w:color="000000" w:sz="4" w:space="0"/>
              <w:right w:val="single" w:color="000000" w:sz="4" w:space="0"/>
            </w:tcBorders>
          </w:tcPr>
          <w:p w:rsidRPr="00AF52F7" w:rsidR="00680C01" w:rsidP="00C82555" w:rsidRDefault="00680C01" w14:paraId="23284C41" w14:textId="77777777">
            <w:pPr>
              <w:rPr>
                <w:rFonts w:cstheme="minorHAnsi"/>
                <w:sz w:val="20"/>
                <w:szCs w:val="20"/>
              </w:rPr>
            </w:pPr>
          </w:p>
        </w:tc>
      </w:tr>
    </w:tbl>
    <w:tbl>
      <w:tblPr>
        <w:tblStyle w:val="TableGrid"/>
        <w:tblW w:w="10915" w:type="dxa"/>
        <w:tblInd w:w="-5" w:type="dxa"/>
        <w:tblLook w:val="04A0" w:firstRow="1" w:lastRow="0" w:firstColumn="1" w:lastColumn="0" w:noHBand="0" w:noVBand="1"/>
      </w:tblPr>
      <w:tblGrid>
        <w:gridCol w:w="10915"/>
      </w:tblGrid>
      <w:tr w:rsidRPr="00CF2EFC" w:rsidR="00680C01" w:rsidTr="5EE27FA4" w14:paraId="78873F56" w14:textId="77777777">
        <w:trPr>
          <w:trHeight w:val="273"/>
        </w:trPr>
        <w:tc>
          <w:tcPr>
            <w:tcW w:w="10915" w:type="dxa"/>
            <w:shd w:val="clear" w:color="auto" w:fill="B4C6E7" w:themeFill="accent1" w:themeFillTint="66"/>
            <w:tcMar/>
          </w:tcPr>
          <w:p w:rsidRPr="00CF2EFC" w:rsidR="00680C01" w:rsidP="00C82555" w:rsidRDefault="0020735A" w14:paraId="011AB465" w14:textId="3C964403">
            <w:pPr>
              <w:rPr>
                <w:rFonts w:eastAsia="Times New Roman" w:cstheme="minorHAnsi"/>
                <w:b/>
                <w:color w:val="000000" w:themeColor="text1"/>
                <w:sz w:val="24"/>
                <w:szCs w:val="24"/>
                <w:lang w:eastAsia="en-GB"/>
              </w:rPr>
            </w:pPr>
            <w:r w:rsidRPr="00A97E98">
              <w:rPr>
                <w:rFonts w:eastAsia="Times New Roman" w:cstheme="minorHAnsi"/>
                <w:b/>
                <w:sz w:val="24"/>
                <w:szCs w:val="24"/>
                <w:lang w:eastAsia="en-GB"/>
              </w:rPr>
              <w:t xml:space="preserve">Line </w:t>
            </w:r>
            <w:r w:rsidRPr="00A97E98" w:rsidR="00680C01">
              <w:rPr>
                <w:rFonts w:eastAsia="Times New Roman" w:cstheme="minorHAnsi"/>
                <w:b/>
                <w:sz w:val="24"/>
                <w:szCs w:val="24"/>
                <w:lang w:eastAsia="en-GB"/>
              </w:rPr>
              <w:t>Managers Supporting Statement</w:t>
            </w:r>
          </w:p>
        </w:tc>
      </w:tr>
      <w:tr w:rsidR="00680C01" w:rsidTr="5EE27FA4" w14:paraId="1D9BB395" w14:textId="77777777">
        <w:trPr>
          <w:trHeight w:val="1426" w:hRule="exact"/>
        </w:trPr>
        <w:tc>
          <w:tcPr>
            <w:tcW w:w="10915" w:type="dxa"/>
            <w:tcMar/>
          </w:tcPr>
          <w:p w:rsidR="00680C01" w:rsidP="00680C01" w:rsidRDefault="00680C01" w14:paraId="36264851" w14:textId="45E64FE6">
            <w:pPr>
              <w:spacing w:line="224" w:lineRule="exact"/>
              <w:ind w:left="102" w:right="-20"/>
              <w:rPr>
                <w:rFonts w:eastAsia="Arial" w:cstheme="minorHAnsi"/>
                <w:iCs/>
                <w:sz w:val="20"/>
                <w:szCs w:val="20"/>
              </w:rPr>
            </w:pPr>
            <w:r w:rsidRPr="00121C1B">
              <w:rPr>
                <w:rFonts w:eastAsia="Arial" w:cstheme="minorHAnsi"/>
                <w:iCs/>
                <w:spacing w:val="-1"/>
                <w:sz w:val="20"/>
                <w:szCs w:val="20"/>
              </w:rPr>
              <w:t>In no more tha</w:t>
            </w:r>
            <w:r w:rsidRPr="00121C1B" w:rsidR="00650BF0">
              <w:rPr>
                <w:rFonts w:eastAsia="Arial" w:cstheme="minorHAnsi"/>
                <w:iCs/>
                <w:spacing w:val="-1"/>
                <w:sz w:val="20"/>
                <w:szCs w:val="20"/>
              </w:rPr>
              <w:t xml:space="preserve">n </w:t>
            </w:r>
            <w:r w:rsidRPr="00121C1B" w:rsidR="00650BF0">
              <w:rPr>
                <w:rFonts w:eastAsia="Arial" w:cstheme="minorHAnsi"/>
                <w:b/>
                <w:bCs/>
                <w:iCs/>
                <w:spacing w:val="-1"/>
                <w:sz w:val="20"/>
                <w:szCs w:val="20"/>
              </w:rPr>
              <w:t xml:space="preserve">300 </w:t>
            </w:r>
            <w:r w:rsidRPr="00121C1B">
              <w:rPr>
                <w:rFonts w:eastAsia="Arial" w:cstheme="minorHAnsi"/>
                <w:b/>
                <w:bCs/>
                <w:iCs/>
                <w:spacing w:val="-1"/>
                <w:sz w:val="20"/>
                <w:szCs w:val="20"/>
              </w:rPr>
              <w:t>words</w:t>
            </w:r>
            <w:r w:rsidRPr="00121C1B">
              <w:rPr>
                <w:rFonts w:eastAsia="Arial" w:cstheme="minorHAnsi"/>
                <w:iCs/>
                <w:spacing w:val="-1"/>
                <w:sz w:val="20"/>
                <w:szCs w:val="20"/>
              </w:rPr>
              <w:t xml:space="preserve"> pl</w:t>
            </w:r>
            <w:r w:rsidRPr="00121C1B">
              <w:rPr>
                <w:rFonts w:eastAsia="Arial" w:cstheme="minorHAnsi"/>
                <w:iCs/>
                <w:spacing w:val="2"/>
                <w:sz w:val="20"/>
                <w:szCs w:val="20"/>
              </w:rPr>
              <w:t>e</w:t>
            </w:r>
            <w:r w:rsidRPr="00121C1B">
              <w:rPr>
                <w:rFonts w:eastAsia="Arial" w:cstheme="minorHAnsi"/>
                <w:iCs/>
                <w:sz w:val="20"/>
                <w:szCs w:val="20"/>
              </w:rPr>
              <w:t>a</w:t>
            </w:r>
            <w:r w:rsidRPr="00121C1B">
              <w:rPr>
                <w:rFonts w:eastAsia="Arial" w:cstheme="minorHAnsi"/>
                <w:iCs/>
                <w:spacing w:val="1"/>
                <w:sz w:val="20"/>
                <w:szCs w:val="20"/>
              </w:rPr>
              <w:t>s</w:t>
            </w:r>
            <w:r w:rsidRPr="00121C1B">
              <w:rPr>
                <w:rFonts w:eastAsia="Arial" w:cstheme="minorHAnsi"/>
                <w:iCs/>
                <w:sz w:val="20"/>
                <w:szCs w:val="20"/>
              </w:rPr>
              <w:t>e</w:t>
            </w:r>
            <w:r w:rsidRPr="00121C1B">
              <w:rPr>
                <w:rFonts w:eastAsia="Arial" w:cstheme="minorHAnsi"/>
                <w:iCs/>
                <w:spacing w:val="-7"/>
                <w:sz w:val="20"/>
                <w:szCs w:val="20"/>
              </w:rPr>
              <w:t xml:space="preserve"> </w:t>
            </w:r>
            <w:r w:rsidRPr="00121C1B">
              <w:rPr>
                <w:rFonts w:eastAsia="Arial" w:cstheme="minorHAnsi"/>
                <w:iCs/>
                <w:spacing w:val="2"/>
                <w:sz w:val="20"/>
                <w:szCs w:val="20"/>
              </w:rPr>
              <w:t>o</w:t>
            </w:r>
            <w:r w:rsidRPr="00121C1B">
              <w:rPr>
                <w:rFonts w:eastAsia="Arial" w:cstheme="minorHAnsi"/>
                <w:iCs/>
                <w:sz w:val="20"/>
                <w:szCs w:val="20"/>
              </w:rPr>
              <w:t>ut</w:t>
            </w:r>
            <w:r w:rsidRPr="00121C1B">
              <w:rPr>
                <w:rFonts w:eastAsia="Arial" w:cstheme="minorHAnsi"/>
                <w:iCs/>
                <w:spacing w:val="1"/>
                <w:sz w:val="20"/>
                <w:szCs w:val="20"/>
              </w:rPr>
              <w:t>l</w:t>
            </w:r>
            <w:r w:rsidRPr="00121C1B">
              <w:rPr>
                <w:rFonts w:eastAsia="Arial" w:cstheme="minorHAnsi"/>
                <w:iCs/>
                <w:spacing w:val="-1"/>
                <w:sz w:val="20"/>
                <w:szCs w:val="20"/>
              </w:rPr>
              <w:t>i</w:t>
            </w:r>
            <w:r w:rsidRPr="00121C1B">
              <w:rPr>
                <w:rFonts w:eastAsia="Arial" w:cstheme="minorHAnsi"/>
                <w:iCs/>
                <w:spacing w:val="2"/>
                <w:sz w:val="20"/>
                <w:szCs w:val="20"/>
              </w:rPr>
              <w:t>n</w:t>
            </w:r>
            <w:r w:rsidRPr="00121C1B">
              <w:rPr>
                <w:rFonts w:eastAsia="Arial" w:cstheme="minorHAnsi"/>
                <w:iCs/>
                <w:sz w:val="20"/>
                <w:szCs w:val="20"/>
              </w:rPr>
              <w:t>e</w:t>
            </w:r>
            <w:r w:rsidRPr="00121C1B">
              <w:rPr>
                <w:rFonts w:eastAsia="Arial" w:cstheme="minorHAnsi"/>
                <w:iCs/>
                <w:spacing w:val="-7"/>
                <w:sz w:val="20"/>
                <w:szCs w:val="20"/>
              </w:rPr>
              <w:t xml:space="preserve"> </w:t>
            </w:r>
            <w:r w:rsidRPr="00121C1B">
              <w:rPr>
                <w:rFonts w:eastAsia="Arial" w:cstheme="minorHAnsi"/>
                <w:iCs/>
                <w:sz w:val="20"/>
                <w:szCs w:val="20"/>
              </w:rPr>
              <w:t>why</w:t>
            </w:r>
            <w:r w:rsidRPr="00121C1B">
              <w:rPr>
                <w:rFonts w:eastAsia="Arial" w:cstheme="minorHAnsi"/>
                <w:iCs/>
                <w:spacing w:val="-3"/>
                <w:sz w:val="20"/>
                <w:szCs w:val="20"/>
              </w:rPr>
              <w:t xml:space="preserve"> </w:t>
            </w:r>
            <w:r w:rsidRPr="00121C1B">
              <w:rPr>
                <w:rFonts w:eastAsia="Arial" w:cstheme="minorHAnsi"/>
                <w:iCs/>
                <w:spacing w:val="1"/>
                <w:sz w:val="20"/>
                <w:szCs w:val="20"/>
              </w:rPr>
              <w:t>y</w:t>
            </w:r>
            <w:r w:rsidRPr="00121C1B">
              <w:rPr>
                <w:rFonts w:eastAsia="Arial" w:cstheme="minorHAnsi"/>
                <w:iCs/>
                <w:sz w:val="20"/>
                <w:szCs w:val="20"/>
              </w:rPr>
              <w:t>ou</w:t>
            </w:r>
            <w:r w:rsidRPr="00121C1B">
              <w:rPr>
                <w:rFonts w:eastAsia="Arial" w:cstheme="minorHAnsi"/>
                <w:iCs/>
                <w:spacing w:val="-1"/>
                <w:sz w:val="20"/>
                <w:szCs w:val="20"/>
              </w:rPr>
              <w:t xml:space="preserve"> </w:t>
            </w:r>
            <w:r w:rsidRPr="00121C1B" w:rsidR="00AF52F7">
              <w:rPr>
                <w:rFonts w:eastAsia="Arial" w:cstheme="minorHAnsi"/>
                <w:iCs/>
                <w:spacing w:val="-1"/>
                <w:sz w:val="20"/>
                <w:szCs w:val="20"/>
              </w:rPr>
              <w:t xml:space="preserve">and your organisation </w:t>
            </w:r>
            <w:r w:rsidRPr="00121C1B">
              <w:rPr>
                <w:rFonts w:eastAsia="Arial" w:cstheme="minorHAnsi"/>
                <w:iCs/>
                <w:spacing w:val="-1"/>
                <w:sz w:val="20"/>
                <w:szCs w:val="20"/>
              </w:rPr>
              <w:t xml:space="preserve">support </w:t>
            </w:r>
            <w:r w:rsidRPr="00121C1B">
              <w:rPr>
                <w:rFonts w:eastAsia="Arial" w:cstheme="minorHAnsi"/>
                <w:iCs/>
                <w:sz w:val="20"/>
                <w:szCs w:val="20"/>
              </w:rPr>
              <w:t>t</w:t>
            </w:r>
            <w:r w:rsidRPr="00121C1B">
              <w:rPr>
                <w:rFonts w:eastAsia="Arial" w:cstheme="minorHAnsi"/>
                <w:iCs/>
                <w:spacing w:val="2"/>
                <w:sz w:val="20"/>
                <w:szCs w:val="20"/>
              </w:rPr>
              <w:t>h</w:t>
            </w:r>
            <w:r w:rsidRPr="00121C1B">
              <w:rPr>
                <w:rFonts w:eastAsia="Arial" w:cstheme="minorHAnsi"/>
                <w:iCs/>
                <w:spacing w:val="-1"/>
                <w:sz w:val="20"/>
                <w:szCs w:val="20"/>
              </w:rPr>
              <w:t>i</w:t>
            </w:r>
            <w:r w:rsidRPr="00121C1B">
              <w:rPr>
                <w:rFonts w:eastAsia="Arial" w:cstheme="minorHAnsi"/>
                <w:iCs/>
                <w:sz w:val="20"/>
                <w:szCs w:val="20"/>
              </w:rPr>
              <w:t>s</w:t>
            </w:r>
            <w:r w:rsidRPr="00121C1B">
              <w:rPr>
                <w:rFonts w:eastAsia="Arial" w:cstheme="minorHAnsi"/>
                <w:iCs/>
                <w:spacing w:val="-2"/>
                <w:sz w:val="20"/>
                <w:szCs w:val="20"/>
              </w:rPr>
              <w:t xml:space="preserve"> </w:t>
            </w:r>
            <w:r w:rsidRPr="00121C1B" w:rsidR="00AF52F7">
              <w:rPr>
                <w:rFonts w:eastAsia="Arial" w:cstheme="minorHAnsi"/>
                <w:iCs/>
                <w:spacing w:val="-2"/>
                <w:sz w:val="20"/>
                <w:szCs w:val="20"/>
              </w:rPr>
              <w:t>candidate</w:t>
            </w:r>
            <w:r w:rsidR="006862EA">
              <w:rPr>
                <w:rFonts w:eastAsia="Arial" w:cstheme="minorHAnsi"/>
                <w:iCs/>
                <w:spacing w:val="-2"/>
                <w:sz w:val="20"/>
                <w:szCs w:val="20"/>
              </w:rPr>
              <w:t>. Please describe</w:t>
            </w:r>
            <w:r w:rsidRPr="00121C1B" w:rsidR="00650BF0">
              <w:rPr>
                <w:rFonts w:eastAsia="Arial" w:cstheme="minorHAnsi"/>
                <w:iCs/>
                <w:sz w:val="20"/>
                <w:szCs w:val="20"/>
              </w:rPr>
              <w:t>:</w:t>
            </w:r>
          </w:p>
          <w:p w:rsidRPr="00121C1B" w:rsidR="006938EA" w:rsidP="00680C01" w:rsidRDefault="006938EA" w14:paraId="2F941255" w14:textId="77777777">
            <w:pPr>
              <w:spacing w:line="224" w:lineRule="exact"/>
              <w:ind w:left="102" w:right="-20"/>
              <w:rPr>
                <w:rFonts w:eastAsia="Arial" w:cstheme="minorHAnsi"/>
                <w:iCs/>
                <w:color w:val="FF0000"/>
                <w:sz w:val="20"/>
                <w:szCs w:val="20"/>
              </w:rPr>
            </w:pPr>
          </w:p>
          <w:p w:rsidR="00B850A4" w:rsidP="5EE27FA4" w:rsidRDefault="00680C01" w14:paraId="7F81EAB3" w14:textId="59224958">
            <w:pPr>
              <w:pStyle w:val="ListParagraph"/>
              <w:numPr>
                <w:ilvl w:val="0"/>
                <w:numId w:val="30"/>
              </w:numPr>
              <w:ind w:right="41"/>
              <w:rPr>
                <w:rFonts w:ascii="Calibri" w:hAnsi="Calibri" w:eastAsia="Arial" w:cs="Calibri" w:asciiTheme="minorAscii" w:hAnsiTheme="minorAscii" w:cstheme="minorAscii"/>
                <w:sz w:val="20"/>
                <w:szCs w:val="20"/>
              </w:rPr>
            </w:pPr>
            <w:r w:rsidRPr="5EE27FA4" w:rsidR="00680C01">
              <w:rPr>
                <w:rFonts w:ascii="Calibri" w:hAnsi="Calibri" w:eastAsia="Arial" w:cs="Calibri" w:asciiTheme="minorAscii" w:hAnsiTheme="minorAscii" w:cstheme="minorAscii"/>
                <w:sz w:val="20"/>
                <w:szCs w:val="20"/>
              </w:rPr>
              <w:t>How</w:t>
            </w:r>
            <w:r w:rsidRPr="5EE27FA4" w:rsidR="0080020B">
              <w:rPr>
                <w:rFonts w:ascii="Calibri" w:hAnsi="Calibri" w:eastAsia="Arial" w:cs="Calibri" w:asciiTheme="minorAscii" w:hAnsiTheme="minorAscii" w:cstheme="minorAscii"/>
                <w:spacing w:val="-4"/>
                <w:sz w:val="20"/>
                <w:szCs w:val="20"/>
              </w:rPr>
              <w:t xml:space="preserve"> </w:t>
            </w:r>
            <w:proofErr w:type="gramStart"/>
            <w:r w:rsidRPr="5EE27FA4" w:rsidR="00680C01">
              <w:rPr>
                <w:rFonts w:ascii="Calibri" w:hAnsi="Calibri" w:eastAsia="Arial" w:cs="Calibri" w:asciiTheme="minorAscii" w:hAnsiTheme="minorAscii" w:cstheme="minorAscii"/>
                <w:sz w:val="20"/>
                <w:szCs w:val="20"/>
              </w:rPr>
              <w:t>t</w:t>
            </w:r>
            <w:r w:rsidRPr="5EE27FA4" w:rsidR="00680C01">
              <w:rPr>
                <w:rFonts w:ascii="Calibri" w:hAnsi="Calibri" w:eastAsia="Arial" w:cs="Calibri" w:asciiTheme="minorAscii" w:hAnsiTheme="minorAscii" w:cstheme="minorAscii"/>
                <w:spacing w:val="2"/>
                <w:sz w:val="20"/>
                <w:szCs w:val="20"/>
              </w:rPr>
              <w:t>h</w:t>
            </w:r>
            <w:r w:rsidRPr="5EE27FA4" w:rsidR="00AF52F7">
              <w:rPr>
                <w:rFonts w:ascii="Calibri" w:hAnsi="Calibri" w:eastAsia="Arial" w:cs="Calibri" w:asciiTheme="minorAscii" w:hAnsiTheme="minorAscii" w:cstheme="minorAscii"/>
                <w:spacing w:val="2"/>
                <w:sz w:val="20"/>
                <w:szCs w:val="20"/>
              </w:rPr>
              <w:t xml:space="preserve">is </w:t>
            </w:r>
            <w:r w:rsidRPr="5EE27FA4" w:rsidR="00680C01">
              <w:rPr>
                <w:rFonts w:ascii="Calibri" w:hAnsi="Calibri" w:eastAsia="Arial" w:cs="Calibri" w:asciiTheme="minorAscii" w:hAnsiTheme="minorAscii" w:cstheme="minorAscii"/>
                <w:sz w:val="20"/>
                <w:szCs w:val="20"/>
              </w:rPr>
              <w:t xml:space="preserve">qualification </w:t>
            </w:r>
            <w:r w:rsidRPr="5EE27FA4" w:rsidR="00B850A4">
              <w:rPr>
                <w:rFonts w:ascii="Calibri" w:hAnsi="Calibri" w:eastAsia="Arial" w:cs="Calibri" w:asciiTheme="minorAscii" w:hAnsiTheme="minorAscii" w:cstheme="minorAscii"/>
                <w:sz w:val="20"/>
                <w:szCs w:val="20"/>
              </w:rPr>
              <w:t xml:space="preserve">will</w:t>
            </w:r>
            <w:proofErr w:type="gramEnd"/>
            <w:r w:rsidRPr="5EE27FA4" w:rsidR="00B850A4">
              <w:rPr>
                <w:rFonts w:ascii="Calibri" w:hAnsi="Calibri" w:eastAsia="Arial" w:cs="Calibri" w:asciiTheme="minorAscii" w:hAnsiTheme="minorAscii" w:cstheme="minorAscii"/>
                <w:sz w:val="20"/>
                <w:szCs w:val="20"/>
              </w:rPr>
              <w:t xml:space="preserve"> </w:t>
            </w:r>
            <w:r w:rsidRPr="5EE27FA4" w:rsidR="00A97652">
              <w:rPr>
                <w:rFonts w:ascii="Calibri" w:hAnsi="Calibri" w:eastAsia="Arial" w:cs="Calibri" w:asciiTheme="minorAscii" w:hAnsiTheme="minorAscii" w:cstheme="minorAscii"/>
                <w:spacing w:val="-11"/>
                <w:sz w:val="20"/>
                <w:szCs w:val="20"/>
              </w:rPr>
              <w:t>support</w:t>
            </w:r>
            <w:r w:rsidRPr="5EE27FA4" w:rsidR="003837F4">
              <w:rPr>
                <w:rFonts w:ascii="Calibri" w:hAnsi="Calibri" w:eastAsia="Arial" w:cs="Calibri" w:asciiTheme="minorAscii" w:hAnsiTheme="minorAscii" w:cstheme="minorAscii"/>
                <w:spacing w:val="-11"/>
                <w:sz w:val="20"/>
                <w:szCs w:val="20"/>
              </w:rPr>
              <w:t xml:space="preserve"> the</w:t>
            </w:r>
            <w:r w:rsidRPr="5EE27FA4" w:rsidR="00A97652">
              <w:rPr>
                <w:rFonts w:ascii="Calibri" w:hAnsi="Calibri" w:eastAsia="Arial" w:cs="Calibri" w:asciiTheme="minorAscii" w:hAnsiTheme="minorAscii" w:cstheme="minorAscii"/>
                <w:spacing w:val="-11"/>
                <w:sz w:val="20"/>
                <w:szCs w:val="20"/>
              </w:rPr>
              <w:t xml:space="preserve"> </w:t>
            </w:r>
            <w:r w:rsidRPr="5EE27FA4" w:rsidR="00A97652">
              <w:rPr>
                <w:rFonts w:ascii="Calibri" w:hAnsi="Calibri" w:eastAsia="Arial" w:cs="Calibri" w:asciiTheme="minorAscii" w:hAnsiTheme="minorAscii" w:cstheme="minorAscii"/>
                <w:spacing w:val="-11"/>
                <w:sz w:val="20"/>
                <w:szCs w:val="20"/>
              </w:rPr>
              <w:t>delivery</w:t>
            </w:r>
            <w:r w:rsidRPr="5EE27FA4" w:rsidR="00680C01">
              <w:rPr>
                <w:rFonts w:ascii="Calibri" w:hAnsi="Calibri" w:eastAsia="Arial" w:cs="Calibri" w:asciiTheme="minorAscii" w:hAnsiTheme="minorAscii" w:cstheme="minorAscii"/>
                <w:spacing w:val="-6"/>
                <w:sz w:val="20"/>
                <w:szCs w:val="20"/>
              </w:rPr>
              <w:t xml:space="preserve"> </w:t>
            </w:r>
            <w:r w:rsidRPr="5EE27FA4" w:rsidR="00680C01">
              <w:rPr>
                <w:rFonts w:ascii="Calibri" w:hAnsi="Calibri" w:eastAsia="Arial" w:cs="Calibri" w:asciiTheme="minorAscii" w:hAnsiTheme="minorAscii" w:cstheme="minorAscii"/>
                <w:sz w:val="20"/>
                <w:szCs w:val="20"/>
              </w:rPr>
              <w:t>of</w:t>
            </w:r>
            <w:r w:rsidRPr="5EE27FA4" w:rsidR="00CB1E53">
              <w:rPr>
                <w:rFonts w:ascii="Calibri" w:hAnsi="Calibri" w:eastAsia="Arial" w:cs="Calibri" w:asciiTheme="minorAscii" w:hAnsiTheme="minorAscii" w:cstheme="minorAscii"/>
                <w:sz w:val="20"/>
                <w:szCs w:val="20"/>
              </w:rPr>
              <w:t xml:space="preserve"> </w:t>
            </w:r>
            <w:r w:rsidRPr="5EE27FA4" w:rsidR="0080020B">
              <w:rPr>
                <w:rFonts w:ascii="Calibri" w:hAnsi="Calibri" w:eastAsia="Arial" w:cs="Calibri" w:asciiTheme="minorAscii" w:hAnsiTheme="minorAscii" w:cstheme="minorAscii"/>
                <w:sz w:val="20"/>
                <w:szCs w:val="20"/>
              </w:rPr>
              <w:t xml:space="preserve">your </w:t>
            </w:r>
            <w:r w:rsidRPr="5EE27FA4" w:rsidR="00CB1E53">
              <w:rPr>
                <w:rFonts w:ascii="Calibri" w:hAnsi="Calibri" w:eastAsia="Arial" w:cs="Calibri" w:asciiTheme="minorAscii" w:hAnsiTheme="minorAscii" w:cstheme="minorAscii"/>
                <w:sz w:val="20"/>
                <w:szCs w:val="20"/>
              </w:rPr>
              <w:t xml:space="preserve">organisational </w:t>
            </w:r>
            <w:r w:rsidRPr="5EE27FA4" w:rsidR="00680C01">
              <w:rPr>
                <w:rFonts w:ascii="Calibri" w:hAnsi="Calibri" w:eastAsia="Arial" w:cs="Calibri" w:asciiTheme="minorAscii" w:hAnsiTheme="minorAscii" w:cstheme="minorAscii"/>
                <w:spacing w:val="-11"/>
                <w:sz w:val="20"/>
                <w:szCs w:val="20"/>
              </w:rPr>
              <w:t xml:space="preserve">digital health and care </w:t>
            </w:r>
            <w:r w:rsidRPr="5EE27FA4" w:rsidR="00680C01">
              <w:rPr>
                <w:rFonts w:ascii="Calibri" w:hAnsi="Calibri" w:eastAsia="Arial" w:cs="Calibri" w:asciiTheme="minorAscii" w:hAnsiTheme="minorAscii" w:cstheme="minorAscii"/>
                <w:spacing w:val="2"/>
                <w:sz w:val="20"/>
                <w:szCs w:val="20"/>
              </w:rPr>
              <w:t>o</w:t>
            </w:r>
            <w:r w:rsidRPr="5EE27FA4" w:rsidR="00680C01">
              <w:rPr>
                <w:rFonts w:ascii="Calibri" w:hAnsi="Calibri" w:eastAsia="Arial" w:cs="Calibri" w:asciiTheme="minorAscii" w:hAnsiTheme="minorAscii" w:cstheme="minorAscii"/>
                <w:sz w:val="20"/>
                <w:szCs w:val="20"/>
              </w:rPr>
              <w:t>b</w:t>
            </w:r>
            <w:r w:rsidRPr="5EE27FA4" w:rsidR="00680C01">
              <w:rPr>
                <w:rFonts w:ascii="Calibri" w:hAnsi="Calibri" w:eastAsia="Arial" w:cs="Calibri" w:asciiTheme="minorAscii" w:hAnsiTheme="minorAscii" w:cstheme="minorAscii"/>
                <w:spacing w:val="1"/>
                <w:sz w:val="20"/>
                <w:szCs w:val="20"/>
              </w:rPr>
              <w:t>j</w:t>
            </w:r>
            <w:r w:rsidRPr="5EE27FA4" w:rsidR="00680C01">
              <w:rPr>
                <w:rFonts w:ascii="Calibri" w:hAnsi="Calibri" w:eastAsia="Arial" w:cs="Calibri" w:asciiTheme="minorAscii" w:hAnsiTheme="minorAscii" w:cstheme="minorAscii"/>
                <w:sz w:val="20"/>
                <w:szCs w:val="20"/>
              </w:rPr>
              <w:t>e</w:t>
            </w:r>
            <w:r w:rsidRPr="5EE27FA4" w:rsidR="00680C01">
              <w:rPr>
                <w:rFonts w:ascii="Calibri" w:hAnsi="Calibri" w:eastAsia="Arial" w:cs="Calibri" w:asciiTheme="minorAscii" w:hAnsiTheme="minorAscii" w:cstheme="minorAscii"/>
                <w:spacing w:val="1"/>
                <w:sz w:val="20"/>
                <w:szCs w:val="20"/>
              </w:rPr>
              <w:t>c</w:t>
            </w:r>
            <w:r w:rsidRPr="5EE27FA4" w:rsidR="00680C01">
              <w:rPr>
                <w:rFonts w:ascii="Calibri" w:hAnsi="Calibri" w:eastAsia="Arial" w:cs="Calibri" w:asciiTheme="minorAscii" w:hAnsiTheme="minorAscii" w:cstheme="minorAscii"/>
                <w:sz w:val="20"/>
                <w:szCs w:val="20"/>
              </w:rPr>
              <w:t>t</w:t>
            </w:r>
            <w:r w:rsidRPr="5EE27FA4" w:rsidR="00680C01">
              <w:rPr>
                <w:rFonts w:ascii="Calibri" w:hAnsi="Calibri" w:eastAsia="Arial" w:cs="Calibri" w:asciiTheme="minorAscii" w:hAnsiTheme="minorAscii" w:cstheme="minorAscii"/>
                <w:spacing w:val="-1"/>
                <w:sz w:val="20"/>
                <w:szCs w:val="20"/>
              </w:rPr>
              <w:t>i</w:t>
            </w:r>
            <w:r w:rsidRPr="5EE27FA4" w:rsidR="00680C01">
              <w:rPr>
                <w:rFonts w:ascii="Calibri" w:hAnsi="Calibri" w:eastAsia="Arial" w:cs="Calibri" w:asciiTheme="minorAscii" w:hAnsiTheme="minorAscii" w:cstheme="minorAscii"/>
                <w:spacing w:val="1"/>
                <w:sz w:val="20"/>
                <w:szCs w:val="20"/>
              </w:rPr>
              <w:t>v</w:t>
            </w:r>
            <w:r w:rsidRPr="5EE27FA4" w:rsidR="00680C01">
              <w:rPr>
                <w:rFonts w:ascii="Calibri" w:hAnsi="Calibri" w:eastAsia="Arial" w:cs="Calibri" w:asciiTheme="minorAscii" w:hAnsiTheme="minorAscii" w:cstheme="minorAscii"/>
                <w:sz w:val="20"/>
                <w:szCs w:val="20"/>
              </w:rPr>
              <w:t>es.</w:t>
            </w:r>
          </w:p>
          <w:p w:rsidRPr="00121C1B" w:rsidR="00680C01" w:rsidP="5EE27FA4" w:rsidRDefault="00B850A4" w14:paraId="75B114B4" w14:textId="5322C86D">
            <w:pPr>
              <w:pStyle w:val="ListParagraph"/>
              <w:numPr>
                <w:ilvl w:val="0"/>
                <w:numId w:val="30"/>
              </w:numPr>
              <w:ind w:right="41"/>
              <w:rPr>
                <w:rFonts w:ascii="Calibri" w:hAnsi="Calibri" w:eastAsia="Arial" w:cs="Calibri" w:asciiTheme="minorAscii" w:hAnsiTheme="minorAscii" w:cstheme="minorAscii"/>
                <w:sz w:val="20"/>
                <w:szCs w:val="20"/>
              </w:rPr>
            </w:pPr>
            <w:r w:rsidRPr="5EE27FA4" w:rsidR="00B850A4">
              <w:rPr>
                <w:rFonts w:ascii="Calibri" w:hAnsi="Calibri" w:eastAsia="Arial" w:cs="Calibri" w:asciiTheme="minorAscii" w:hAnsiTheme="minorAscii" w:cstheme="minorAscii"/>
                <w:sz w:val="20"/>
                <w:szCs w:val="20"/>
              </w:rPr>
              <w:t>How this qualification will support</w:t>
            </w:r>
            <w:r w:rsidRPr="5EE27FA4" w:rsidR="001A7819">
              <w:rPr>
                <w:rFonts w:ascii="Calibri" w:hAnsi="Calibri" w:eastAsia="Arial" w:cs="Calibri" w:asciiTheme="minorAscii" w:hAnsiTheme="minorAscii" w:cstheme="minorAscii"/>
                <w:sz w:val="20"/>
                <w:szCs w:val="20"/>
              </w:rPr>
              <w:t xml:space="preserve"> </w:t>
            </w:r>
            <w:r w:rsidRPr="5EE27FA4" w:rsidR="00680C01">
              <w:rPr>
                <w:rFonts w:ascii="Calibri" w:hAnsi="Calibri" w:eastAsia="Arial" w:cs="Calibri" w:asciiTheme="minorAscii" w:hAnsiTheme="minorAscii" w:cstheme="minorAscii"/>
                <w:sz w:val="20"/>
                <w:szCs w:val="20"/>
              </w:rPr>
              <w:t>the</w:t>
            </w:r>
            <w:r w:rsidRPr="5EE27FA4" w:rsidR="00680C01">
              <w:rPr>
                <w:rFonts w:ascii="Calibri" w:hAnsi="Calibri" w:eastAsia="Arial" w:cs="Calibri" w:asciiTheme="minorAscii" w:hAnsiTheme="minorAscii" w:cstheme="minorAscii"/>
                <w:spacing w:val="-1"/>
                <w:sz w:val="20"/>
                <w:szCs w:val="20"/>
              </w:rPr>
              <w:t xml:space="preserve"> i</w:t>
            </w:r>
            <w:r w:rsidRPr="5EE27FA4" w:rsidR="00680C01">
              <w:rPr>
                <w:rFonts w:ascii="Calibri" w:hAnsi="Calibri" w:eastAsia="Arial" w:cs="Calibri" w:asciiTheme="minorAscii" w:hAnsiTheme="minorAscii" w:cstheme="minorAscii"/>
                <w:spacing w:val="2"/>
                <w:sz w:val="20"/>
                <w:szCs w:val="20"/>
              </w:rPr>
              <w:t>n</w:t>
            </w:r>
            <w:r w:rsidRPr="5EE27FA4" w:rsidR="00680C01">
              <w:rPr>
                <w:rFonts w:ascii="Calibri" w:hAnsi="Calibri" w:eastAsia="Arial" w:cs="Calibri" w:asciiTheme="minorAscii" w:hAnsiTheme="minorAscii" w:cstheme="minorAscii"/>
                <w:sz w:val="20"/>
                <w:szCs w:val="20"/>
              </w:rPr>
              <w:t>d</w:t>
            </w:r>
            <w:r w:rsidRPr="5EE27FA4" w:rsidR="00680C01">
              <w:rPr>
                <w:rFonts w:ascii="Calibri" w:hAnsi="Calibri" w:eastAsia="Arial" w:cs="Calibri" w:asciiTheme="minorAscii" w:hAnsiTheme="minorAscii" w:cstheme="minorAscii"/>
                <w:spacing w:val="-1"/>
                <w:sz w:val="20"/>
                <w:szCs w:val="20"/>
              </w:rPr>
              <w:t>i</w:t>
            </w:r>
            <w:r w:rsidRPr="5EE27FA4" w:rsidR="00680C01">
              <w:rPr>
                <w:rFonts w:ascii="Calibri" w:hAnsi="Calibri" w:eastAsia="Arial" w:cs="Calibri" w:asciiTheme="minorAscii" w:hAnsiTheme="minorAscii" w:cstheme="minorAscii"/>
                <w:spacing w:val="1"/>
                <w:sz w:val="20"/>
                <w:szCs w:val="20"/>
              </w:rPr>
              <w:t>vi</w:t>
            </w:r>
            <w:r w:rsidRPr="5EE27FA4" w:rsidR="00680C01">
              <w:rPr>
                <w:rFonts w:ascii="Calibri" w:hAnsi="Calibri" w:eastAsia="Arial" w:cs="Calibri" w:asciiTheme="minorAscii" w:hAnsiTheme="minorAscii" w:cstheme="minorAscii"/>
                <w:sz w:val="20"/>
                <w:szCs w:val="20"/>
              </w:rPr>
              <w:t>du</w:t>
            </w:r>
            <w:r w:rsidRPr="5EE27FA4" w:rsidR="00680C01">
              <w:rPr>
                <w:rFonts w:ascii="Calibri" w:hAnsi="Calibri" w:eastAsia="Arial" w:cs="Calibri" w:asciiTheme="minorAscii" w:hAnsiTheme="minorAscii" w:cstheme="minorAscii"/>
                <w:spacing w:val="2"/>
                <w:sz w:val="20"/>
                <w:szCs w:val="20"/>
              </w:rPr>
              <w:t>a</w:t>
            </w:r>
            <w:r w:rsidRPr="5EE27FA4" w:rsidR="00680C01">
              <w:rPr>
                <w:rFonts w:ascii="Calibri" w:hAnsi="Calibri" w:eastAsia="Arial" w:cs="Calibri" w:asciiTheme="minorAscii" w:hAnsiTheme="minorAscii" w:cstheme="minorAscii"/>
                <w:spacing w:val="4"/>
                <w:sz w:val="20"/>
                <w:szCs w:val="20"/>
              </w:rPr>
              <w:t>l</w:t>
            </w:r>
            <w:r w:rsidRPr="5EE27FA4" w:rsidR="001A7819">
              <w:rPr>
                <w:rFonts w:ascii="Calibri" w:hAnsi="Calibri" w:eastAsia="Arial" w:cs="Calibri" w:asciiTheme="minorAscii" w:hAnsiTheme="minorAscii" w:cstheme="minorAscii"/>
                <w:spacing w:val="4"/>
                <w:sz w:val="20"/>
                <w:szCs w:val="20"/>
              </w:rPr>
              <w:t>’</w:t>
            </w:r>
            <w:r w:rsidRPr="5EE27FA4" w:rsidR="00680C01">
              <w:rPr>
                <w:rFonts w:ascii="Calibri" w:hAnsi="Calibri" w:eastAsia="Arial" w:cs="Calibri" w:asciiTheme="minorAscii" w:hAnsiTheme="minorAscii" w:cstheme="minorAscii"/>
                <w:sz w:val="20"/>
                <w:szCs w:val="20"/>
              </w:rPr>
              <w:t xml:space="preserve">s </w:t>
            </w:r>
            <w:r w:rsidRPr="5EE27FA4" w:rsidR="00586C11">
              <w:rPr>
                <w:rFonts w:ascii="Calibri" w:hAnsi="Calibri" w:eastAsia="Arial" w:cs="Calibri" w:asciiTheme="minorAscii" w:hAnsiTheme="minorAscii" w:cstheme="minorAscii"/>
                <w:sz w:val="20"/>
                <w:szCs w:val="20"/>
              </w:rPr>
              <w:t xml:space="preserve">learning and </w:t>
            </w:r>
            <w:r w:rsidRPr="5EE27FA4" w:rsidR="00680C01">
              <w:rPr>
                <w:rFonts w:ascii="Calibri" w:hAnsi="Calibri" w:eastAsia="Arial" w:cs="Calibri" w:asciiTheme="minorAscii" w:hAnsiTheme="minorAscii" w:cstheme="minorAscii"/>
                <w:sz w:val="20"/>
                <w:szCs w:val="20"/>
              </w:rPr>
              <w:t>de</w:t>
            </w:r>
            <w:r w:rsidRPr="5EE27FA4" w:rsidR="00680C01">
              <w:rPr>
                <w:rFonts w:ascii="Calibri" w:hAnsi="Calibri" w:eastAsia="Arial" w:cs="Calibri" w:asciiTheme="minorAscii" w:hAnsiTheme="minorAscii" w:cstheme="minorAscii"/>
                <w:spacing w:val="1"/>
                <w:sz w:val="20"/>
                <w:szCs w:val="20"/>
              </w:rPr>
              <w:t>v</w:t>
            </w:r>
            <w:r w:rsidRPr="5EE27FA4" w:rsidR="00680C01">
              <w:rPr>
                <w:rFonts w:ascii="Calibri" w:hAnsi="Calibri" w:eastAsia="Arial" w:cs="Calibri" w:asciiTheme="minorAscii" w:hAnsiTheme="minorAscii" w:cstheme="minorAscii"/>
                <w:sz w:val="20"/>
                <w:szCs w:val="20"/>
              </w:rPr>
              <w:t>e</w:t>
            </w:r>
            <w:r w:rsidRPr="5EE27FA4" w:rsidR="00680C01">
              <w:rPr>
                <w:rFonts w:ascii="Calibri" w:hAnsi="Calibri" w:eastAsia="Arial" w:cs="Calibri" w:asciiTheme="minorAscii" w:hAnsiTheme="minorAscii" w:cstheme="minorAscii"/>
                <w:spacing w:val="1"/>
                <w:sz w:val="20"/>
                <w:szCs w:val="20"/>
              </w:rPr>
              <w:t>l</w:t>
            </w:r>
            <w:r w:rsidRPr="5EE27FA4" w:rsidR="00680C01">
              <w:rPr>
                <w:rFonts w:ascii="Calibri" w:hAnsi="Calibri" w:eastAsia="Arial" w:cs="Calibri" w:asciiTheme="minorAscii" w:hAnsiTheme="minorAscii" w:cstheme="minorAscii"/>
                <w:sz w:val="20"/>
                <w:szCs w:val="20"/>
              </w:rPr>
              <w:t>op</w:t>
            </w:r>
            <w:r w:rsidRPr="5EE27FA4" w:rsidR="00680C01">
              <w:rPr>
                <w:rFonts w:ascii="Calibri" w:hAnsi="Calibri" w:eastAsia="Arial" w:cs="Calibri" w:asciiTheme="minorAscii" w:hAnsiTheme="minorAscii" w:cstheme="minorAscii"/>
                <w:spacing w:val="2"/>
                <w:sz w:val="20"/>
                <w:szCs w:val="20"/>
              </w:rPr>
              <w:t>m</w:t>
            </w:r>
            <w:r w:rsidRPr="5EE27FA4" w:rsidR="00680C01">
              <w:rPr>
                <w:rFonts w:ascii="Calibri" w:hAnsi="Calibri" w:eastAsia="Arial" w:cs="Calibri" w:asciiTheme="minorAscii" w:hAnsiTheme="minorAscii" w:cstheme="minorAscii"/>
                <w:sz w:val="20"/>
                <w:szCs w:val="20"/>
              </w:rPr>
              <w:t>en</w:t>
            </w:r>
            <w:r w:rsidRPr="5EE27FA4" w:rsidR="00680C01">
              <w:rPr>
                <w:rFonts w:ascii="Calibri" w:hAnsi="Calibri" w:eastAsia="Arial" w:cs="Calibri" w:asciiTheme="minorAscii" w:hAnsiTheme="minorAscii" w:cstheme="minorAscii"/>
                <w:spacing w:val="2"/>
                <w:sz w:val="20"/>
                <w:szCs w:val="20"/>
              </w:rPr>
              <w:t>t</w:t>
            </w:r>
            <w:r w:rsidRPr="5EE27FA4" w:rsidR="00E47733">
              <w:rPr>
                <w:rFonts w:ascii="Calibri" w:hAnsi="Calibri" w:eastAsia="Arial" w:cs="Calibri" w:asciiTheme="minorAscii" w:hAnsiTheme="minorAscii" w:cstheme="minorAscii"/>
                <w:spacing w:val="2"/>
                <w:sz w:val="20"/>
                <w:szCs w:val="20"/>
              </w:rPr>
              <w:t xml:space="preserve"> requirements.</w:t>
            </w:r>
          </w:p>
          <w:p w:rsidRPr="00121C1B" w:rsidR="00680C01" w:rsidP="5EE27FA4" w:rsidRDefault="00680C01" w14:paraId="25742FF5" w14:textId="131AACE7">
            <w:pPr>
              <w:pStyle w:val="ListParagraph"/>
              <w:numPr>
                <w:ilvl w:val="0"/>
                <w:numId w:val="30"/>
              </w:numPr>
              <w:ind w:right="752"/>
              <w:rPr>
                <w:rFonts w:ascii="Calibri" w:hAnsi="Calibri" w:eastAsia="Arial" w:cs="" w:asciiTheme="minorAscii" w:hAnsiTheme="minorAscii" w:cstheme="minorBidi"/>
                <w:sz w:val="20"/>
                <w:szCs w:val="20"/>
              </w:rPr>
            </w:pPr>
            <w:r w:rsidRPr="5EE27FA4" w:rsidR="00680C01">
              <w:rPr>
                <w:rFonts w:ascii="Calibri" w:hAnsi="Calibri" w:eastAsia="Arial" w:cs="" w:asciiTheme="minorAscii" w:hAnsiTheme="minorAscii" w:cstheme="minorBidi"/>
                <w:sz w:val="20"/>
                <w:szCs w:val="20"/>
              </w:rPr>
              <w:t xml:space="preserve">How </w:t>
            </w:r>
            <w:r w:rsidRPr="5EE27FA4" w:rsidR="00921765">
              <w:rPr>
                <w:rFonts w:ascii="Calibri" w:hAnsi="Calibri" w:eastAsia="Arial" w:cs="" w:asciiTheme="minorAscii" w:hAnsiTheme="minorAscii" w:cstheme="minorBidi"/>
                <w:sz w:val="20"/>
                <w:szCs w:val="20"/>
              </w:rPr>
              <w:t xml:space="preserve">his </w:t>
            </w:r>
            <w:r w:rsidRPr="5EE27FA4" w:rsidR="00680C01">
              <w:rPr>
                <w:rFonts w:ascii="Calibri" w:hAnsi="Calibri" w:eastAsia="Arial" w:cs="" w:asciiTheme="minorAscii" w:hAnsiTheme="minorAscii" w:cstheme="minorBidi"/>
                <w:sz w:val="20"/>
                <w:szCs w:val="20"/>
              </w:rPr>
              <w:t xml:space="preserve">qualification </w:t>
            </w:r>
            <w:r w:rsidRPr="5EE27FA4" w:rsidR="006938EA">
              <w:rPr>
                <w:rFonts w:ascii="Calibri" w:hAnsi="Calibri" w:eastAsia="Arial" w:cs="" w:asciiTheme="minorAscii" w:hAnsiTheme="minorAscii" w:cstheme="minorBidi"/>
                <w:sz w:val="20"/>
                <w:szCs w:val="20"/>
              </w:rPr>
              <w:t xml:space="preserve">will </w:t>
            </w:r>
            <w:r w:rsidRPr="5EE27FA4" w:rsidR="00680C01">
              <w:rPr>
                <w:rFonts w:ascii="Calibri" w:hAnsi="Calibri" w:eastAsia="Arial" w:cs="" w:asciiTheme="minorAscii" w:hAnsiTheme="minorAscii" w:cstheme="minorBidi"/>
                <w:sz w:val="20"/>
                <w:szCs w:val="20"/>
              </w:rPr>
              <w:t>benefit and support</w:t>
            </w:r>
            <w:r w:rsidRPr="5EE27FA4" w:rsidR="00D051BE">
              <w:rPr>
                <w:rFonts w:ascii="Calibri" w:hAnsi="Calibri" w:eastAsia="Arial" w:cs="" w:asciiTheme="minorAscii" w:hAnsiTheme="minorAscii" w:cstheme="minorBidi"/>
                <w:sz w:val="20"/>
                <w:szCs w:val="20"/>
              </w:rPr>
              <w:t xml:space="preserve"> </w:t>
            </w:r>
            <w:r w:rsidRPr="5EE27FA4" w:rsidR="00680C01">
              <w:rPr>
                <w:rFonts w:ascii="Calibri" w:hAnsi="Calibri" w:eastAsia="Arial" w:cs="" w:asciiTheme="minorAscii" w:hAnsiTheme="minorAscii" w:cstheme="minorBidi"/>
                <w:sz w:val="20"/>
                <w:szCs w:val="20"/>
              </w:rPr>
              <w:t xml:space="preserve">longer term digital workforce </w:t>
            </w:r>
            <w:r w:rsidRPr="5EE27FA4" w:rsidR="00586C11">
              <w:rPr>
                <w:rFonts w:ascii="Calibri" w:hAnsi="Calibri" w:eastAsia="Arial" w:cs="" w:asciiTheme="minorAscii" w:hAnsiTheme="minorAscii" w:cstheme="minorBidi"/>
                <w:sz w:val="20"/>
                <w:szCs w:val="20"/>
              </w:rPr>
              <w:t xml:space="preserve">learning </w:t>
            </w:r>
            <w:r w:rsidRPr="5EE27FA4" w:rsidR="00AF52F7">
              <w:rPr>
                <w:rFonts w:ascii="Calibri" w:hAnsi="Calibri" w:eastAsia="Arial" w:cs="" w:asciiTheme="minorAscii" w:hAnsiTheme="minorAscii" w:cstheme="minorBidi"/>
                <w:sz w:val="20"/>
                <w:szCs w:val="20"/>
              </w:rPr>
              <w:t xml:space="preserve">and </w:t>
            </w:r>
            <w:r w:rsidRPr="5EE27FA4" w:rsidR="00680C01">
              <w:rPr>
                <w:rFonts w:ascii="Calibri" w:hAnsi="Calibri" w:eastAsia="Arial" w:cs="" w:asciiTheme="minorAscii" w:hAnsiTheme="minorAscii" w:cstheme="minorBidi"/>
                <w:sz w:val="20"/>
                <w:szCs w:val="20"/>
              </w:rPr>
              <w:t>development.</w:t>
            </w:r>
          </w:p>
          <w:p w:rsidRPr="00CF2EFC" w:rsidR="00680C01" w:rsidP="003F7142" w:rsidRDefault="00680C01" w14:paraId="211E2C71" w14:textId="5E93D45C">
            <w:pPr>
              <w:pStyle w:val="ListParagraph"/>
              <w:spacing w:before="3" w:line="280" w:lineRule="atLeast"/>
              <w:ind w:left="462" w:right="34"/>
              <w:rPr>
                <w:rFonts w:eastAsia="Arial" w:cstheme="minorHAnsi"/>
              </w:rPr>
            </w:pPr>
          </w:p>
        </w:tc>
      </w:tr>
      <w:tr w:rsidR="00680C01" w:rsidTr="5EE27FA4" w14:paraId="7552955D" w14:textId="77777777">
        <w:trPr>
          <w:trHeight w:val="2823" w:hRule="exact"/>
        </w:trPr>
        <w:tc>
          <w:tcPr>
            <w:tcW w:w="10915" w:type="dxa"/>
            <w:tcMar/>
          </w:tcPr>
          <w:p w:rsidRPr="00583D5E" w:rsidR="00583D5E" w:rsidP="003F7142" w:rsidRDefault="00583D5E" w14:paraId="201589C2" w14:textId="7D57AFFA">
            <w:pPr>
              <w:spacing w:line="200" w:lineRule="exact"/>
              <w:rPr>
                <w:sz w:val="20"/>
                <w:szCs w:val="20"/>
              </w:rPr>
            </w:pPr>
          </w:p>
        </w:tc>
      </w:tr>
      <w:tr w:rsidR="003F7142" w:rsidTr="5EE27FA4" w14:paraId="06D3E2AC" w14:textId="77777777">
        <w:trPr>
          <w:trHeight w:val="3260" w:hRule="exact"/>
        </w:trPr>
        <w:tc>
          <w:tcPr>
            <w:tcW w:w="10915" w:type="dxa"/>
            <w:tcMar/>
          </w:tcPr>
          <w:p w:rsidR="00B83E88" w:rsidP="00B83E88" w:rsidRDefault="00B83E88" w14:paraId="2F7413EB" w14:textId="2D082B98">
            <w:pPr>
              <w:spacing w:line="312" w:lineRule="auto"/>
              <w:rPr>
                <w:rFonts w:cstheme="minorHAnsi"/>
                <w:b/>
                <w:bCs/>
                <w:color w:val="000000" w:themeColor="text1"/>
                <w:sz w:val="20"/>
                <w:szCs w:val="20"/>
              </w:rPr>
            </w:pPr>
            <w:r>
              <w:rPr>
                <w:rFonts w:cstheme="minorHAnsi"/>
                <w:b/>
                <w:bCs/>
                <w:color w:val="000000" w:themeColor="text1"/>
                <w:sz w:val="20"/>
                <w:szCs w:val="20"/>
              </w:rPr>
              <w:t xml:space="preserve">To </w:t>
            </w:r>
            <w:r w:rsidR="00FD0DBF">
              <w:rPr>
                <w:rFonts w:cstheme="minorHAnsi"/>
                <w:b/>
                <w:bCs/>
                <w:color w:val="000000" w:themeColor="text1"/>
                <w:sz w:val="20"/>
                <w:szCs w:val="20"/>
              </w:rPr>
              <w:t xml:space="preserve">support </w:t>
            </w:r>
            <w:r w:rsidR="000D09A0">
              <w:rPr>
                <w:rFonts w:cstheme="minorHAnsi"/>
                <w:b/>
                <w:bCs/>
                <w:color w:val="000000" w:themeColor="text1"/>
                <w:sz w:val="20"/>
                <w:szCs w:val="20"/>
              </w:rPr>
              <w:t>candidate to complete the</w:t>
            </w:r>
            <w:r>
              <w:rPr>
                <w:rFonts w:cstheme="minorHAnsi"/>
                <w:b/>
                <w:bCs/>
                <w:color w:val="000000" w:themeColor="text1"/>
                <w:sz w:val="20"/>
                <w:szCs w:val="20"/>
              </w:rPr>
              <w:t xml:space="preserve"> virtual online qualification, please confirm the following essential requirements:</w:t>
            </w:r>
          </w:p>
          <w:p w:rsidR="0003392D" w:rsidP="00B83E88" w:rsidRDefault="0003392D" w14:paraId="2D7D3053" w14:textId="77777777">
            <w:pPr>
              <w:spacing w:line="312" w:lineRule="auto"/>
              <w:rPr>
                <w:rFonts w:cstheme="minorHAnsi"/>
                <w:b/>
                <w:bCs/>
                <w:color w:val="000000" w:themeColor="text1"/>
                <w:sz w:val="20"/>
                <w:szCs w:val="20"/>
              </w:rPr>
            </w:pPr>
          </w:p>
          <w:p w:rsidR="000D09A0" w:rsidP="000D09A0" w:rsidRDefault="000D09A0" w14:paraId="77477990" w14:textId="064ECB53">
            <w:pPr>
              <w:spacing w:line="312" w:lineRule="auto"/>
              <w:rPr>
                <w:rFonts w:eastAsia="Arial" w:cstheme="minorHAnsi"/>
                <w:iCs/>
                <w:sz w:val="20"/>
                <w:szCs w:val="20"/>
              </w:rPr>
            </w:pPr>
            <w:r w:rsidRPr="006A3CEA">
              <w:rPr>
                <w:rFonts w:cstheme="minorHAnsi"/>
                <w:color w:val="000000" w:themeColor="text1"/>
                <w:sz w:val="20"/>
                <w:szCs w:val="20"/>
              </w:rPr>
              <w:fldChar w:fldCharType="begin">
                <w:ffData>
                  <w:name w:val=""/>
                  <w:enabled/>
                  <w:calcOnExit w:val="0"/>
                  <w:checkBox>
                    <w:sizeAuto/>
                    <w:default w:val="0"/>
                  </w:checkBox>
                </w:ffData>
              </w:fldChar>
            </w:r>
            <w:r w:rsidRPr="006A3CEA">
              <w:rPr>
                <w:rFonts w:cstheme="minorHAnsi"/>
                <w:color w:val="000000" w:themeColor="text1"/>
                <w:sz w:val="20"/>
                <w:szCs w:val="20"/>
              </w:rPr>
              <w:instrText xml:space="preserve"> FORMCHECKBOX </w:instrText>
            </w:r>
            <w:r w:rsidR="006938EA">
              <w:rPr>
                <w:rFonts w:cstheme="minorHAnsi"/>
                <w:color w:val="000000" w:themeColor="text1"/>
                <w:sz w:val="20"/>
                <w:szCs w:val="20"/>
              </w:rPr>
            </w:r>
            <w:r w:rsidR="006938EA">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Pr="003F7142">
              <w:rPr>
                <w:rFonts w:eastAsia="Arial" w:cstheme="minorHAnsi"/>
                <w:iCs/>
                <w:sz w:val="20"/>
                <w:szCs w:val="20"/>
              </w:rPr>
              <w:t>Commit to providing 3 hours for the candidate to attend</w:t>
            </w:r>
            <w:r w:rsidR="00803267">
              <w:rPr>
                <w:rFonts w:eastAsia="Arial" w:cstheme="minorHAnsi"/>
                <w:iCs/>
                <w:sz w:val="20"/>
                <w:szCs w:val="20"/>
              </w:rPr>
              <w:t xml:space="preserve"> the mandatory</w:t>
            </w:r>
            <w:r w:rsidRPr="003F7142">
              <w:rPr>
                <w:rFonts w:eastAsia="Arial" w:cstheme="minorHAnsi"/>
                <w:iCs/>
                <w:sz w:val="20"/>
                <w:szCs w:val="20"/>
              </w:rPr>
              <w:t xml:space="preserve"> virtual induction.</w:t>
            </w:r>
          </w:p>
          <w:p w:rsidR="006C5353" w:rsidP="003C1505" w:rsidRDefault="004C2E52" w14:paraId="49D8C080" w14:textId="546F8844">
            <w:pPr>
              <w:spacing w:line="312" w:lineRule="auto"/>
              <w:rPr>
                <w:rFonts w:eastAsia="Arial"/>
                <w:b/>
                <w:sz w:val="20"/>
                <w:szCs w:val="20"/>
              </w:rPr>
            </w:pPr>
            <w:r w:rsidRPr="3C6C88FC">
              <w:rPr>
                <w:rFonts w:eastAsia="Arial"/>
                <w:b/>
                <w:sz w:val="20"/>
                <w:szCs w:val="20"/>
              </w:rPr>
              <w:t>*</w:t>
            </w:r>
            <w:r w:rsidRPr="3C6C88FC" w:rsidR="0002381B">
              <w:rPr>
                <w:rFonts w:eastAsia="Arial"/>
                <w:b/>
                <w:sz w:val="20"/>
                <w:szCs w:val="20"/>
              </w:rPr>
              <w:t>One</w:t>
            </w:r>
            <w:r w:rsidRPr="3C6C88FC">
              <w:rPr>
                <w:b/>
                <w:color w:val="000000" w:themeColor="text1"/>
                <w:sz w:val="20"/>
                <w:szCs w:val="20"/>
              </w:rPr>
              <w:t xml:space="preserve"> </w:t>
            </w:r>
            <w:r w:rsidRPr="3C6C88FC">
              <w:rPr>
                <w:rFonts w:eastAsia="Arial"/>
                <w:b/>
                <w:sz w:val="20"/>
                <w:szCs w:val="20"/>
              </w:rPr>
              <w:t xml:space="preserve">date will be assigned to successful candidates </w:t>
            </w:r>
            <w:r w:rsidRPr="3C6C88FC" w:rsidR="0002381B">
              <w:rPr>
                <w:rFonts w:eastAsia="Arial"/>
                <w:b/>
                <w:sz w:val="20"/>
                <w:szCs w:val="20"/>
              </w:rPr>
              <w:t xml:space="preserve">from </w:t>
            </w:r>
            <w:r w:rsidR="00BE777E">
              <w:rPr>
                <w:rFonts w:eastAsia="Arial"/>
                <w:b/>
                <w:sz w:val="20"/>
                <w:szCs w:val="20"/>
              </w:rPr>
              <w:t xml:space="preserve">either </w:t>
            </w:r>
            <w:r w:rsidRPr="3C6C88FC" w:rsidR="0002381B">
              <w:rPr>
                <w:rFonts w:eastAsia="Arial"/>
                <w:b/>
                <w:sz w:val="20"/>
                <w:szCs w:val="20"/>
              </w:rPr>
              <w:t>the</w:t>
            </w:r>
            <w:r w:rsidRPr="3C6C88FC" w:rsidR="00985AC7">
              <w:rPr>
                <w:rFonts w:eastAsia="Arial"/>
                <w:b/>
                <w:sz w:val="20"/>
                <w:szCs w:val="20"/>
              </w:rPr>
              <w:t xml:space="preserve"> </w:t>
            </w:r>
            <w:r w:rsidR="00803267">
              <w:rPr>
                <w:rFonts w:eastAsia="Arial"/>
                <w:b/>
                <w:sz w:val="20"/>
                <w:szCs w:val="20"/>
              </w:rPr>
              <w:t>30</w:t>
            </w:r>
            <w:r w:rsidRPr="00803267" w:rsidR="00803267">
              <w:rPr>
                <w:rFonts w:eastAsia="Arial"/>
                <w:b/>
                <w:sz w:val="20"/>
                <w:szCs w:val="20"/>
                <w:vertAlign w:val="superscript"/>
              </w:rPr>
              <w:t>th</w:t>
            </w:r>
            <w:r w:rsidR="00803267">
              <w:rPr>
                <w:rFonts w:eastAsia="Arial"/>
                <w:b/>
                <w:sz w:val="20"/>
                <w:szCs w:val="20"/>
              </w:rPr>
              <w:t xml:space="preserve"> </w:t>
            </w:r>
            <w:bookmarkStart w:name="_Int_05KTJA2q" w:id="1"/>
            <w:proofErr w:type="gramStart"/>
            <w:r w:rsidRPr="3C6C88FC" w:rsidR="003C1505">
              <w:rPr>
                <w:rFonts w:eastAsia="Arial"/>
                <w:b/>
                <w:sz w:val="20"/>
                <w:szCs w:val="20"/>
              </w:rPr>
              <w:t>June</w:t>
            </w:r>
            <w:r w:rsidRPr="3C6C88FC" w:rsidR="0002381B">
              <w:rPr>
                <w:rFonts w:eastAsia="Arial"/>
                <w:b/>
                <w:sz w:val="20"/>
                <w:szCs w:val="20"/>
              </w:rPr>
              <w:t>,</w:t>
            </w:r>
            <w:bookmarkEnd w:id="1"/>
            <w:proofErr w:type="gramEnd"/>
            <w:r w:rsidRPr="3C6C88FC" w:rsidR="0002381B">
              <w:rPr>
                <w:rFonts w:eastAsia="Arial"/>
                <w:b/>
                <w:sz w:val="20"/>
                <w:szCs w:val="20"/>
              </w:rPr>
              <w:t xml:space="preserve"> </w:t>
            </w:r>
            <w:r w:rsidRPr="3C6C88FC" w:rsidR="003C1505">
              <w:rPr>
                <w:rFonts w:eastAsia="Arial"/>
                <w:b/>
                <w:sz w:val="20"/>
                <w:szCs w:val="20"/>
              </w:rPr>
              <w:t>20</w:t>
            </w:r>
            <w:r w:rsidRPr="3C6C88FC" w:rsidR="003C1505">
              <w:rPr>
                <w:rFonts w:eastAsia="Arial"/>
                <w:b/>
                <w:sz w:val="20"/>
                <w:szCs w:val="20"/>
                <w:vertAlign w:val="superscript"/>
              </w:rPr>
              <w:t>th</w:t>
            </w:r>
            <w:r w:rsidRPr="3C6C88FC" w:rsidR="003C1505">
              <w:rPr>
                <w:rFonts w:eastAsia="Arial"/>
                <w:b/>
                <w:sz w:val="20"/>
                <w:szCs w:val="20"/>
              </w:rPr>
              <w:t xml:space="preserve"> October 2022</w:t>
            </w:r>
            <w:r w:rsidRPr="3C6C88FC" w:rsidR="2F28F71B">
              <w:rPr>
                <w:rFonts w:eastAsia="Arial"/>
                <w:b/>
                <w:bCs/>
                <w:sz w:val="20"/>
                <w:szCs w:val="20"/>
              </w:rPr>
              <w:t>,</w:t>
            </w:r>
            <w:r w:rsidRPr="3C6C88FC" w:rsidR="0002381B">
              <w:rPr>
                <w:rFonts w:eastAsia="Arial"/>
                <w:b/>
                <w:sz w:val="20"/>
                <w:szCs w:val="20"/>
              </w:rPr>
              <w:t xml:space="preserve"> or </w:t>
            </w:r>
            <w:r w:rsidRPr="3C6C88FC" w:rsidR="005E7E24">
              <w:rPr>
                <w:rFonts w:eastAsia="Arial"/>
                <w:b/>
                <w:sz w:val="20"/>
                <w:szCs w:val="20"/>
              </w:rPr>
              <w:t>19</w:t>
            </w:r>
            <w:r w:rsidRPr="3C6C88FC" w:rsidR="005E7E24">
              <w:rPr>
                <w:rFonts w:eastAsia="Arial"/>
                <w:b/>
                <w:sz w:val="20"/>
                <w:szCs w:val="20"/>
                <w:vertAlign w:val="superscript"/>
              </w:rPr>
              <w:t>th</w:t>
            </w:r>
            <w:r w:rsidRPr="3C6C88FC" w:rsidR="005E7E24">
              <w:rPr>
                <w:rFonts w:eastAsia="Arial"/>
                <w:b/>
                <w:sz w:val="20"/>
                <w:szCs w:val="20"/>
              </w:rPr>
              <w:t xml:space="preserve"> January 2023</w:t>
            </w:r>
            <w:r w:rsidRPr="3C6C88FC" w:rsidR="003C1505">
              <w:rPr>
                <w:rFonts w:eastAsia="Arial"/>
                <w:b/>
                <w:sz w:val="20"/>
                <w:szCs w:val="20"/>
              </w:rPr>
              <w:t>.</w:t>
            </w:r>
          </w:p>
          <w:p w:rsidR="004C2E52" w:rsidP="003C1505" w:rsidRDefault="004C2E52" w14:paraId="3D8395D5" w14:textId="0C9836DA">
            <w:pPr>
              <w:spacing w:line="312" w:lineRule="auto"/>
              <w:rPr>
                <w:rFonts w:eastAsia="Arial" w:cstheme="minorHAnsi"/>
                <w:b/>
                <w:bCs/>
                <w:iCs/>
                <w:sz w:val="20"/>
                <w:szCs w:val="20"/>
              </w:rPr>
            </w:pPr>
            <w:r w:rsidRPr="003F7142">
              <w:rPr>
                <w:rFonts w:eastAsia="Arial" w:cstheme="minorHAnsi"/>
                <w:b/>
                <w:bCs/>
                <w:iCs/>
                <w:sz w:val="20"/>
                <w:szCs w:val="20"/>
              </w:rPr>
              <w:t>It is essential that the candidate attends the</w:t>
            </w:r>
            <w:r w:rsidR="00EF18F5">
              <w:rPr>
                <w:rFonts w:eastAsia="Arial" w:cstheme="minorHAnsi"/>
                <w:b/>
                <w:bCs/>
                <w:iCs/>
                <w:sz w:val="20"/>
                <w:szCs w:val="20"/>
              </w:rPr>
              <w:t>ir</w:t>
            </w:r>
            <w:r w:rsidRPr="003F7142">
              <w:rPr>
                <w:rFonts w:eastAsia="Arial" w:cstheme="minorHAnsi"/>
                <w:b/>
                <w:bCs/>
                <w:iCs/>
                <w:sz w:val="20"/>
                <w:szCs w:val="20"/>
              </w:rPr>
              <w:t xml:space="preserve"> allocated date.</w:t>
            </w:r>
          </w:p>
          <w:p w:rsidR="006A5892" w:rsidP="003C1505" w:rsidRDefault="006A5892" w14:paraId="17631D88" w14:textId="77777777">
            <w:pPr>
              <w:spacing w:line="312" w:lineRule="auto"/>
              <w:rPr>
                <w:rFonts w:eastAsia="Arial" w:cstheme="minorHAnsi"/>
                <w:b/>
                <w:bCs/>
                <w:iCs/>
                <w:sz w:val="20"/>
                <w:szCs w:val="20"/>
              </w:rPr>
            </w:pPr>
          </w:p>
          <w:p w:rsidR="006A5892" w:rsidP="006A5892" w:rsidRDefault="006A5892" w14:paraId="16C06691" w14:textId="20A00653">
            <w:pPr>
              <w:spacing w:line="312" w:lineRule="auto"/>
              <w:rPr>
                <w:rFonts w:eastAsia="Arial"/>
                <w:sz w:val="20"/>
                <w:szCs w:val="20"/>
              </w:rPr>
            </w:pPr>
            <w:r w:rsidRPr="3C6C88FC">
              <w:rPr>
                <w:color w:val="000000" w:themeColor="text1"/>
                <w:sz w:val="20"/>
                <w:szCs w:val="20"/>
              </w:rPr>
              <w:fldChar w:fldCharType="begin">
                <w:ffData>
                  <w:name w:val=""/>
                  <w:enabled/>
                  <w:calcOnExit w:val="0"/>
                  <w:checkBox>
                    <w:sizeAuto/>
                    <w:default w:val="0"/>
                  </w:checkBox>
                </w:ffData>
              </w:fldChar>
            </w:r>
            <w:r w:rsidRPr="3C6C88FC">
              <w:rPr>
                <w:color w:val="000000" w:themeColor="text1"/>
                <w:sz w:val="20"/>
                <w:szCs w:val="20"/>
              </w:rPr>
              <w:instrText xml:space="preserve"> FORMCHECKBOX </w:instrText>
            </w:r>
            <w:r w:rsidR="006938EA">
              <w:rPr>
                <w:color w:val="000000" w:themeColor="text1"/>
                <w:sz w:val="20"/>
                <w:szCs w:val="20"/>
              </w:rPr>
            </w:r>
            <w:r w:rsidR="006938EA">
              <w:rPr>
                <w:color w:val="000000" w:themeColor="text1"/>
                <w:sz w:val="20"/>
                <w:szCs w:val="20"/>
              </w:rPr>
              <w:fldChar w:fldCharType="separate"/>
            </w:r>
            <w:r w:rsidRPr="3C6C88FC">
              <w:rPr>
                <w:color w:val="000000" w:themeColor="text1"/>
                <w:sz w:val="20"/>
                <w:szCs w:val="20"/>
              </w:rPr>
              <w:fldChar w:fldCharType="end"/>
            </w:r>
            <w:r w:rsidRPr="3C6C88FC">
              <w:rPr>
                <w:color w:val="000000" w:themeColor="text1"/>
                <w:sz w:val="20"/>
                <w:szCs w:val="20"/>
              </w:rPr>
              <w:t xml:space="preserve">   </w:t>
            </w:r>
            <w:r w:rsidRPr="3C6C88FC" w:rsidR="00B92C82">
              <w:rPr>
                <w:color w:val="000000" w:themeColor="text1"/>
                <w:sz w:val="20"/>
                <w:szCs w:val="20"/>
              </w:rPr>
              <w:t>A</w:t>
            </w:r>
            <w:r w:rsidRPr="3C6C88FC" w:rsidR="00B92C82">
              <w:rPr>
                <w:rFonts w:eastAsia="Arial"/>
                <w:sz w:val="20"/>
                <w:szCs w:val="20"/>
              </w:rPr>
              <w:t xml:space="preserve">rrangements are in place to support the candidate to complete the qualification in </w:t>
            </w:r>
            <w:r w:rsidR="003B7DE2">
              <w:rPr>
                <w:rFonts w:eastAsia="Arial"/>
                <w:sz w:val="20"/>
                <w:szCs w:val="20"/>
              </w:rPr>
              <w:t xml:space="preserve">a </w:t>
            </w:r>
            <w:proofErr w:type="gramStart"/>
            <w:r w:rsidRPr="3C6C88FC" w:rsidR="00B92C82">
              <w:rPr>
                <w:rFonts w:eastAsia="Arial"/>
                <w:sz w:val="20"/>
                <w:szCs w:val="20"/>
              </w:rPr>
              <w:t xml:space="preserve">3 </w:t>
            </w:r>
            <w:r w:rsidRPr="3C6C88FC" w:rsidR="38251DB8">
              <w:rPr>
                <w:rFonts w:eastAsia="Arial"/>
                <w:sz w:val="20"/>
                <w:szCs w:val="20"/>
              </w:rPr>
              <w:t>month</w:t>
            </w:r>
            <w:proofErr w:type="gramEnd"/>
            <w:r w:rsidRPr="3C6C88FC" w:rsidR="00B92C82">
              <w:rPr>
                <w:rFonts w:eastAsia="Arial"/>
                <w:sz w:val="20"/>
                <w:szCs w:val="20"/>
              </w:rPr>
              <w:t xml:space="preserve"> timeframe.</w:t>
            </w:r>
          </w:p>
          <w:p w:rsidRPr="00A07F90" w:rsidR="005E7E24" w:rsidP="003C1505" w:rsidRDefault="005E7E24" w14:paraId="5F0B6E4D" w14:textId="77777777">
            <w:pPr>
              <w:spacing w:line="312" w:lineRule="auto"/>
              <w:rPr>
                <w:rFonts w:eastAsia="Arial" w:cstheme="minorHAnsi"/>
                <w:iCs/>
                <w:sz w:val="20"/>
                <w:szCs w:val="20"/>
              </w:rPr>
            </w:pPr>
          </w:p>
          <w:p w:rsidR="000E6A1B" w:rsidP="003C1505" w:rsidRDefault="004C2E52" w14:paraId="01B80A42" w14:textId="6F2BB300">
            <w:pPr>
              <w:spacing w:line="312" w:lineRule="auto"/>
              <w:rPr>
                <w:rFonts w:cstheme="minorHAnsi"/>
                <w:color w:val="000000" w:themeColor="text1"/>
                <w:sz w:val="20"/>
                <w:szCs w:val="20"/>
              </w:rPr>
            </w:pPr>
            <w:r w:rsidRPr="006A3CEA">
              <w:rPr>
                <w:rFonts w:cstheme="minorHAnsi"/>
                <w:color w:val="000000" w:themeColor="text1"/>
                <w:sz w:val="20"/>
                <w:szCs w:val="20"/>
              </w:rPr>
              <w:fldChar w:fldCharType="begin">
                <w:ffData>
                  <w:name w:val=""/>
                  <w:enabled/>
                  <w:calcOnExit w:val="0"/>
                  <w:checkBox>
                    <w:sizeAuto/>
                    <w:default w:val="0"/>
                  </w:checkBox>
                </w:ffData>
              </w:fldChar>
            </w:r>
            <w:r w:rsidRPr="006A3CEA">
              <w:rPr>
                <w:rFonts w:cstheme="minorHAnsi"/>
                <w:color w:val="000000" w:themeColor="text1"/>
                <w:sz w:val="20"/>
                <w:szCs w:val="20"/>
              </w:rPr>
              <w:instrText xml:space="preserve"> FORMCHECKBOX </w:instrText>
            </w:r>
            <w:r w:rsidR="006938EA">
              <w:rPr>
                <w:rFonts w:cstheme="minorHAnsi"/>
                <w:color w:val="000000" w:themeColor="text1"/>
                <w:sz w:val="20"/>
                <w:szCs w:val="20"/>
              </w:rPr>
            </w:r>
            <w:r w:rsidR="006938EA">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00B92C82">
              <w:rPr>
                <w:rFonts w:cstheme="minorHAnsi"/>
                <w:color w:val="000000" w:themeColor="text1"/>
                <w:sz w:val="20"/>
                <w:szCs w:val="20"/>
              </w:rPr>
              <w:t xml:space="preserve">Understand </w:t>
            </w:r>
            <w:r w:rsidR="00EF3962">
              <w:rPr>
                <w:rFonts w:cstheme="minorHAnsi"/>
                <w:color w:val="000000" w:themeColor="text1"/>
                <w:sz w:val="20"/>
                <w:szCs w:val="20"/>
              </w:rPr>
              <w:t>NHS Education for Scotland</w:t>
            </w:r>
            <w:r w:rsidR="00386B97">
              <w:rPr>
                <w:rFonts w:cstheme="minorHAnsi"/>
                <w:color w:val="000000" w:themeColor="text1"/>
                <w:sz w:val="20"/>
                <w:szCs w:val="20"/>
              </w:rPr>
              <w:t xml:space="preserve"> </w:t>
            </w:r>
            <w:r w:rsidR="006119B2">
              <w:rPr>
                <w:rFonts w:cstheme="minorHAnsi"/>
                <w:color w:val="000000" w:themeColor="text1"/>
                <w:sz w:val="20"/>
                <w:szCs w:val="20"/>
              </w:rPr>
              <w:t xml:space="preserve">reserve the right to charge candidates who do not turn up for the </w:t>
            </w:r>
            <w:r w:rsidR="00803267">
              <w:rPr>
                <w:rFonts w:cstheme="minorHAnsi"/>
                <w:color w:val="000000" w:themeColor="text1"/>
                <w:sz w:val="20"/>
                <w:szCs w:val="20"/>
              </w:rPr>
              <w:t xml:space="preserve">mandatory </w:t>
            </w:r>
            <w:r w:rsidR="003B7DE2">
              <w:rPr>
                <w:rFonts w:cstheme="minorHAnsi"/>
                <w:color w:val="000000" w:themeColor="text1"/>
                <w:sz w:val="20"/>
                <w:szCs w:val="20"/>
              </w:rPr>
              <w:t>essential learning</w:t>
            </w:r>
            <w:r w:rsidR="006119B2">
              <w:rPr>
                <w:rFonts w:cstheme="minorHAnsi"/>
                <w:color w:val="000000" w:themeColor="text1"/>
                <w:sz w:val="20"/>
                <w:szCs w:val="20"/>
              </w:rPr>
              <w:t xml:space="preserve"> </w:t>
            </w:r>
            <w:r w:rsidR="00E25EB4">
              <w:rPr>
                <w:rFonts w:cstheme="minorHAnsi"/>
                <w:color w:val="000000" w:themeColor="text1"/>
                <w:sz w:val="20"/>
                <w:szCs w:val="20"/>
              </w:rPr>
              <w:t xml:space="preserve">virtual induction </w:t>
            </w:r>
            <w:r w:rsidR="003D2787">
              <w:rPr>
                <w:rFonts w:cstheme="minorHAnsi"/>
                <w:color w:val="000000" w:themeColor="text1"/>
                <w:sz w:val="20"/>
                <w:szCs w:val="20"/>
              </w:rPr>
              <w:t xml:space="preserve">session </w:t>
            </w:r>
            <w:r w:rsidR="0063234D">
              <w:rPr>
                <w:color w:val="000000" w:themeColor="text1"/>
                <w:sz w:val="20"/>
                <w:szCs w:val="20"/>
              </w:rPr>
              <w:t>or do not complete the award</w:t>
            </w:r>
            <w:r w:rsidRPr="3C6C88FC" w:rsidR="0063234D">
              <w:rPr>
                <w:color w:val="000000" w:themeColor="text1"/>
                <w:sz w:val="20"/>
                <w:szCs w:val="20"/>
              </w:rPr>
              <w:t xml:space="preserve"> and cannot provide an acceptable reason</w:t>
            </w:r>
            <w:r w:rsidR="0063234D">
              <w:rPr>
                <w:color w:val="000000" w:themeColor="text1"/>
                <w:sz w:val="20"/>
                <w:szCs w:val="20"/>
              </w:rPr>
              <w:t>.</w:t>
            </w:r>
          </w:p>
          <w:p w:rsidRPr="003F7142" w:rsidR="003F7142" w:rsidP="003C1505" w:rsidRDefault="003F7142" w14:paraId="72000BDC" w14:textId="56DB5419">
            <w:pPr>
              <w:spacing w:line="312" w:lineRule="auto"/>
              <w:rPr>
                <w:rFonts w:eastAsia="Arial" w:cstheme="minorHAnsi"/>
                <w:iCs/>
                <w:sz w:val="20"/>
                <w:szCs w:val="20"/>
              </w:rPr>
            </w:pPr>
          </w:p>
        </w:tc>
      </w:tr>
    </w:tbl>
    <w:tbl>
      <w:tblPr>
        <w:tblW w:w="10915" w:type="dxa"/>
        <w:tblInd w:w="-5" w:type="dxa"/>
        <w:tblLayout w:type="fixed"/>
        <w:tblCellMar>
          <w:left w:w="0" w:type="dxa"/>
          <w:right w:w="0" w:type="dxa"/>
        </w:tblCellMar>
        <w:tblLook w:val="01E0" w:firstRow="1" w:lastRow="1" w:firstColumn="1" w:lastColumn="1" w:noHBand="0" w:noVBand="0"/>
      </w:tblPr>
      <w:tblGrid>
        <w:gridCol w:w="2835"/>
        <w:gridCol w:w="4962"/>
        <w:gridCol w:w="708"/>
        <w:gridCol w:w="2410"/>
      </w:tblGrid>
      <w:tr w:rsidRPr="00634647" w:rsidR="00680C01" w:rsidTr="009B0FE5" w14:paraId="1120DE03" w14:textId="77777777">
        <w:trPr>
          <w:trHeight w:val="643" w:hRule="exact"/>
        </w:trPr>
        <w:tc>
          <w:tcPr>
            <w:tcW w:w="2835" w:type="dxa"/>
            <w:tcBorders>
              <w:top w:val="single" w:color="000000" w:sz="4" w:space="0"/>
              <w:left w:val="single" w:color="000000" w:sz="4" w:space="0"/>
              <w:bottom w:val="single" w:color="000000" w:sz="4" w:space="0"/>
              <w:right w:val="single" w:color="000000" w:sz="4" w:space="0"/>
            </w:tcBorders>
          </w:tcPr>
          <w:p w:rsidRPr="00921765" w:rsidR="00680C01" w:rsidP="00C82555" w:rsidRDefault="00680C01" w14:paraId="34814955" w14:textId="77777777">
            <w:pPr>
              <w:spacing w:after="0" w:line="250" w:lineRule="exact"/>
              <w:ind w:left="102" w:right="-20"/>
              <w:rPr>
                <w:rFonts w:eastAsia="Arial" w:cstheme="minorHAnsi"/>
                <w:sz w:val="20"/>
                <w:szCs w:val="20"/>
              </w:rPr>
            </w:pPr>
            <w:r w:rsidRPr="00921765">
              <w:rPr>
                <w:rFonts w:eastAsia="Arial" w:cstheme="minorHAnsi"/>
                <w:spacing w:val="-1"/>
                <w:sz w:val="20"/>
                <w:szCs w:val="20"/>
              </w:rPr>
              <w:t>Si</w:t>
            </w:r>
            <w:r w:rsidRPr="00921765">
              <w:rPr>
                <w:rFonts w:eastAsia="Arial" w:cstheme="minorHAnsi"/>
                <w:spacing w:val="2"/>
                <w:sz w:val="20"/>
                <w:szCs w:val="20"/>
              </w:rPr>
              <w:t>g</w:t>
            </w:r>
            <w:r w:rsidRPr="00921765">
              <w:rPr>
                <w:rFonts w:eastAsia="Arial" w:cstheme="minorHAnsi"/>
                <w:sz w:val="20"/>
                <w:szCs w:val="20"/>
              </w:rPr>
              <w:t>na</w:t>
            </w:r>
            <w:r w:rsidRPr="00921765">
              <w:rPr>
                <w:rFonts w:eastAsia="Arial" w:cstheme="minorHAnsi"/>
                <w:spacing w:val="1"/>
                <w:sz w:val="20"/>
                <w:szCs w:val="20"/>
              </w:rPr>
              <w:t>t</w:t>
            </w:r>
            <w:r w:rsidRPr="00921765">
              <w:rPr>
                <w:rFonts w:eastAsia="Arial" w:cstheme="minorHAnsi"/>
                <w:spacing w:val="-3"/>
                <w:sz w:val="20"/>
                <w:szCs w:val="20"/>
              </w:rPr>
              <w:t>u</w:t>
            </w:r>
            <w:r w:rsidRPr="00921765">
              <w:rPr>
                <w:rFonts w:eastAsia="Arial" w:cstheme="minorHAnsi"/>
                <w:spacing w:val="1"/>
                <w:sz w:val="20"/>
                <w:szCs w:val="20"/>
              </w:rPr>
              <w:t>r</w:t>
            </w:r>
            <w:r w:rsidRPr="00921765">
              <w:rPr>
                <w:rFonts w:eastAsia="Arial" w:cstheme="minorHAnsi"/>
                <w:sz w:val="20"/>
                <w:szCs w:val="20"/>
              </w:rPr>
              <w:t>e</w:t>
            </w:r>
          </w:p>
          <w:p w:rsidRPr="00921765" w:rsidR="005A015E" w:rsidP="009B0FE5" w:rsidRDefault="00680C01" w14:paraId="5EE6FE7F" w14:textId="4949D023">
            <w:pPr>
              <w:spacing w:before="1" w:after="0" w:line="240" w:lineRule="auto"/>
              <w:ind w:left="102" w:right="-20"/>
              <w:rPr>
                <w:rFonts w:eastAsia="Arial" w:cstheme="minorHAnsi"/>
                <w:sz w:val="20"/>
                <w:szCs w:val="20"/>
              </w:rPr>
            </w:pPr>
            <w:r w:rsidRPr="00921765">
              <w:rPr>
                <w:rFonts w:eastAsia="Arial" w:cstheme="minorHAnsi"/>
                <w:sz w:val="20"/>
                <w:szCs w:val="20"/>
              </w:rPr>
              <w:t>Line Manager</w:t>
            </w:r>
          </w:p>
        </w:tc>
        <w:tc>
          <w:tcPr>
            <w:tcW w:w="4962" w:type="dxa"/>
            <w:tcBorders>
              <w:top w:val="single" w:color="000000" w:sz="4" w:space="0"/>
              <w:left w:val="single" w:color="000000" w:sz="4" w:space="0"/>
              <w:bottom w:val="single" w:color="000000" w:sz="4" w:space="0"/>
              <w:right w:val="single" w:color="000000" w:sz="4" w:space="0"/>
            </w:tcBorders>
          </w:tcPr>
          <w:p w:rsidRPr="00921765" w:rsidR="00680C01" w:rsidP="00C82555" w:rsidRDefault="00680C01" w14:paraId="5EBE25F3" w14:textId="77777777">
            <w:pPr>
              <w:rPr>
                <w:rFonts w:cstheme="minorHAnsi"/>
                <w:sz w:val="20"/>
                <w:szCs w:val="20"/>
              </w:rPr>
            </w:pPr>
          </w:p>
        </w:tc>
        <w:tc>
          <w:tcPr>
            <w:tcW w:w="708" w:type="dxa"/>
            <w:tcBorders>
              <w:top w:val="single" w:color="000000" w:sz="4" w:space="0"/>
              <w:left w:val="single" w:color="000000" w:sz="4" w:space="0"/>
              <w:bottom w:val="single" w:color="000000" w:sz="4" w:space="0"/>
              <w:right w:val="single" w:color="000000" w:sz="4" w:space="0"/>
            </w:tcBorders>
          </w:tcPr>
          <w:p w:rsidRPr="00921765" w:rsidR="00680C01" w:rsidP="00C82555" w:rsidRDefault="00680C01" w14:paraId="3FC2D6FC" w14:textId="77777777">
            <w:pPr>
              <w:spacing w:after="0" w:line="250" w:lineRule="exact"/>
              <w:ind w:left="102" w:right="-20"/>
              <w:rPr>
                <w:rFonts w:eastAsia="Arial" w:cstheme="minorHAnsi"/>
                <w:sz w:val="20"/>
                <w:szCs w:val="20"/>
              </w:rPr>
            </w:pPr>
            <w:r w:rsidRPr="00921765">
              <w:rPr>
                <w:rFonts w:eastAsia="Arial" w:cstheme="minorHAnsi"/>
                <w:spacing w:val="-1"/>
                <w:sz w:val="20"/>
                <w:szCs w:val="20"/>
              </w:rPr>
              <w:t>D</w:t>
            </w:r>
            <w:r w:rsidRPr="00921765">
              <w:rPr>
                <w:rFonts w:eastAsia="Arial" w:cstheme="minorHAnsi"/>
                <w:sz w:val="20"/>
                <w:szCs w:val="20"/>
              </w:rPr>
              <w:t>a</w:t>
            </w:r>
            <w:r w:rsidRPr="00921765">
              <w:rPr>
                <w:rFonts w:eastAsia="Arial" w:cstheme="minorHAnsi"/>
                <w:spacing w:val="1"/>
                <w:sz w:val="20"/>
                <w:szCs w:val="20"/>
              </w:rPr>
              <w:t>t</w:t>
            </w:r>
            <w:r w:rsidRPr="00921765">
              <w:rPr>
                <w:rFonts w:eastAsia="Arial" w:cstheme="minorHAnsi"/>
                <w:sz w:val="20"/>
                <w:szCs w:val="20"/>
              </w:rPr>
              <w:t>e</w:t>
            </w:r>
          </w:p>
        </w:tc>
        <w:tc>
          <w:tcPr>
            <w:tcW w:w="2410" w:type="dxa"/>
            <w:tcBorders>
              <w:top w:val="single" w:color="000000" w:sz="4" w:space="0"/>
              <w:left w:val="single" w:color="000000" w:sz="4" w:space="0"/>
              <w:bottom w:val="single" w:color="000000" w:sz="4" w:space="0"/>
              <w:right w:val="single" w:color="000000" w:sz="4" w:space="0"/>
            </w:tcBorders>
          </w:tcPr>
          <w:p w:rsidRPr="00921765" w:rsidR="00680C01" w:rsidP="00C82555" w:rsidRDefault="00680C01" w14:paraId="30BE571E" w14:textId="77777777">
            <w:pPr>
              <w:rPr>
                <w:rFonts w:cstheme="minorHAnsi"/>
                <w:sz w:val="20"/>
                <w:szCs w:val="20"/>
              </w:rPr>
            </w:pPr>
          </w:p>
        </w:tc>
      </w:tr>
    </w:tbl>
    <w:p w:rsidRPr="00634647" w:rsidR="00634647" w:rsidP="00634647" w:rsidRDefault="00634647" w14:paraId="6D8C9B0D" w14:textId="77777777">
      <w:pPr>
        <w:shd w:val="clear" w:color="auto" w:fill="FFFFFF"/>
        <w:spacing w:after="0" w:line="240" w:lineRule="auto"/>
        <w:rPr>
          <w:rFonts w:eastAsia="Times New Roman" w:cstheme="minorHAnsi"/>
          <w:sz w:val="20"/>
          <w:szCs w:val="20"/>
          <w:lang w:eastAsia="en-GB"/>
        </w:rPr>
      </w:pPr>
    </w:p>
    <w:p w:rsidRPr="00812B3F" w:rsidR="00637746" w:rsidP="00095CEB" w:rsidRDefault="006969E6" w14:paraId="6EC99BBA" w14:textId="32C87CE8">
      <w:pPr>
        <w:shd w:val="clear" w:color="auto" w:fill="FFFFFF"/>
        <w:spacing w:after="0" w:line="312" w:lineRule="auto"/>
        <w:rPr>
          <w:rFonts w:cstheme="minorHAnsi"/>
          <w:b/>
          <w:bCs/>
          <w:color w:val="FF0000"/>
          <w:sz w:val="20"/>
          <w:szCs w:val="20"/>
        </w:rPr>
      </w:pPr>
      <w:r w:rsidRPr="00812B3F">
        <w:rPr>
          <w:rFonts w:cstheme="minorHAnsi"/>
          <w:b/>
          <w:bCs/>
          <w:sz w:val="20"/>
          <w:szCs w:val="20"/>
        </w:rPr>
        <w:t xml:space="preserve">To support fairness, equality and transparency </w:t>
      </w:r>
      <w:r w:rsidRPr="00812B3F" w:rsidR="006D76E6">
        <w:rPr>
          <w:rFonts w:cstheme="minorHAnsi"/>
          <w:b/>
          <w:bCs/>
          <w:sz w:val="20"/>
          <w:szCs w:val="20"/>
        </w:rPr>
        <w:t xml:space="preserve">NHS Education for Scotland </w:t>
      </w:r>
      <w:r w:rsidRPr="00812B3F" w:rsidR="00590948">
        <w:rPr>
          <w:rFonts w:cstheme="minorHAnsi"/>
          <w:b/>
          <w:bCs/>
          <w:sz w:val="20"/>
          <w:szCs w:val="20"/>
        </w:rPr>
        <w:t xml:space="preserve">selection process is merit based </w:t>
      </w:r>
      <w:r w:rsidRPr="00812B3F" w:rsidR="00095CEB">
        <w:rPr>
          <w:rFonts w:cstheme="minorHAnsi"/>
          <w:b/>
          <w:bCs/>
          <w:sz w:val="20"/>
          <w:szCs w:val="20"/>
        </w:rPr>
        <w:t xml:space="preserve">and </w:t>
      </w:r>
      <w:r w:rsidRPr="00812B3F" w:rsidR="006D76E6">
        <w:rPr>
          <w:rFonts w:cstheme="minorHAnsi"/>
          <w:b/>
          <w:bCs/>
          <w:sz w:val="20"/>
          <w:szCs w:val="20"/>
        </w:rPr>
        <w:t xml:space="preserve">reserves the right to select participants </w:t>
      </w:r>
      <w:r w:rsidRPr="00812B3F" w:rsidR="00F20143">
        <w:rPr>
          <w:rFonts w:cstheme="minorHAnsi"/>
          <w:b/>
          <w:bCs/>
          <w:sz w:val="20"/>
          <w:szCs w:val="20"/>
        </w:rPr>
        <w:t>across</w:t>
      </w:r>
      <w:r w:rsidRPr="00812B3F" w:rsidR="006D76E6">
        <w:rPr>
          <w:rFonts w:cstheme="minorHAnsi"/>
          <w:b/>
          <w:bCs/>
          <w:sz w:val="20"/>
          <w:szCs w:val="20"/>
        </w:rPr>
        <w:t xml:space="preserve"> Health</w:t>
      </w:r>
      <w:r w:rsidR="00F475E1">
        <w:rPr>
          <w:rFonts w:cstheme="minorHAnsi"/>
          <w:b/>
          <w:bCs/>
          <w:sz w:val="20"/>
          <w:szCs w:val="20"/>
        </w:rPr>
        <w:t>, Housing</w:t>
      </w:r>
      <w:r w:rsidRPr="00812B3F" w:rsidR="006D76E6">
        <w:rPr>
          <w:rFonts w:cstheme="minorHAnsi"/>
          <w:b/>
          <w:bCs/>
          <w:sz w:val="20"/>
          <w:szCs w:val="20"/>
        </w:rPr>
        <w:t xml:space="preserve"> and Social Care Organisations, </w:t>
      </w:r>
      <w:r w:rsidRPr="00812B3F" w:rsidR="000C553F">
        <w:rPr>
          <w:rFonts w:cstheme="minorHAnsi"/>
          <w:b/>
          <w:bCs/>
          <w:sz w:val="20"/>
          <w:szCs w:val="20"/>
        </w:rPr>
        <w:t xml:space="preserve">sectors, </w:t>
      </w:r>
      <w:r w:rsidRPr="00812B3F" w:rsidR="006D76E6">
        <w:rPr>
          <w:rFonts w:cstheme="minorHAnsi"/>
          <w:b/>
          <w:bCs/>
          <w:sz w:val="20"/>
          <w:szCs w:val="20"/>
        </w:rPr>
        <w:t xml:space="preserve">geographical location, areas of practice and professional groups. </w:t>
      </w:r>
    </w:p>
    <w:p w:rsidR="00934EA1" w:rsidP="002D0220" w:rsidRDefault="00934EA1" w14:paraId="1D8E361D" w14:textId="77777777">
      <w:pPr>
        <w:shd w:val="clear" w:color="auto" w:fill="FFFFFF"/>
        <w:spacing w:after="0" w:line="312" w:lineRule="auto"/>
        <w:jc w:val="center"/>
        <w:rPr>
          <w:rFonts w:cstheme="minorHAnsi"/>
          <w:b/>
          <w:bCs/>
          <w:sz w:val="20"/>
          <w:szCs w:val="20"/>
        </w:rPr>
      </w:pPr>
    </w:p>
    <w:p w:rsidRPr="00EC6A99" w:rsidR="006D76E6" w:rsidP="002D0220" w:rsidRDefault="009C23CE" w14:paraId="0D61B6DF" w14:textId="50C228B5">
      <w:pPr>
        <w:shd w:val="clear" w:color="auto" w:fill="FFFFFF"/>
        <w:spacing w:after="0" w:line="312" w:lineRule="auto"/>
        <w:jc w:val="center"/>
        <w:rPr>
          <w:rFonts w:cstheme="minorHAnsi"/>
          <w:b/>
          <w:bCs/>
          <w:color w:val="FF0000"/>
          <w:sz w:val="20"/>
          <w:szCs w:val="20"/>
        </w:rPr>
      </w:pPr>
      <w:r w:rsidRPr="00EC6A99">
        <w:rPr>
          <w:rFonts w:cstheme="minorHAnsi"/>
          <w:b/>
          <w:bCs/>
          <w:sz w:val="20"/>
          <w:szCs w:val="20"/>
        </w:rPr>
        <w:t>Candidates</w:t>
      </w:r>
      <w:r w:rsidRPr="00EC6A99" w:rsidR="006D76E6">
        <w:rPr>
          <w:rFonts w:cstheme="minorHAnsi"/>
          <w:b/>
          <w:bCs/>
          <w:sz w:val="20"/>
          <w:szCs w:val="20"/>
        </w:rPr>
        <w:t xml:space="preserve"> should send </w:t>
      </w:r>
      <w:r w:rsidR="00C21B09">
        <w:rPr>
          <w:rFonts w:cstheme="minorHAnsi"/>
          <w:b/>
          <w:bCs/>
          <w:sz w:val="20"/>
          <w:szCs w:val="20"/>
        </w:rPr>
        <w:t xml:space="preserve">their </w:t>
      </w:r>
      <w:r w:rsidRPr="00EC6A99" w:rsidR="006D76E6">
        <w:rPr>
          <w:rFonts w:cstheme="minorHAnsi"/>
          <w:b/>
          <w:bCs/>
          <w:sz w:val="20"/>
          <w:szCs w:val="20"/>
        </w:rPr>
        <w:t>c</w:t>
      </w:r>
      <w:r w:rsidRPr="00EC6A99" w:rsidR="001A3768">
        <w:rPr>
          <w:rFonts w:cstheme="minorHAnsi"/>
          <w:b/>
          <w:bCs/>
          <w:sz w:val="20"/>
          <w:szCs w:val="20"/>
        </w:rPr>
        <w:t xml:space="preserve">ompleted application form to </w:t>
      </w:r>
      <w:hyperlink w:history="1" r:id="rId15">
        <w:r w:rsidRPr="00EC6A99" w:rsidR="007F268D">
          <w:rPr>
            <w:rStyle w:val="Hyperlink"/>
            <w:rFonts w:cstheme="minorHAnsi"/>
            <w:b/>
            <w:bCs/>
            <w:sz w:val="20"/>
            <w:szCs w:val="20"/>
          </w:rPr>
          <w:t>nes.dew@nhs.scot</w:t>
        </w:r>
      </w:hyperlink>
      <w:r w:rsidRPr="00EC6A99" w:rsidR="007F268D">
        <w:rPr>
          <w:rFonts w:cstheme="minorHAnsi"/>
          <w:b/>
          <w:bCs/>
          <w:sz w:val="20"/>
          <w:szCs w:val="20"/>
        </w:rPr>
        <w:t xml:space="preserve"> by </w:t>
      </w:r>
      <w:r w:rsidR="00C21B09">
        <w:rPr>
          <w:rFonts w:cstheme="minorHAnsi"/>
          <w:b/>
          <w:bCs/>
          <w:sz w:val="20"/>
          <w:szCs w:val="20"/>
        </w:rPr>
        <w:t xml:space="preserve">5pm on </w:t>
      </w:r>
      <w:r w:rsidR="006C5353">
        <w:rPr>
          <w:rFonts w:cstheme="minorHAnsi"/>
          <w:b/>
          <w:bCs/>
          <w:sz w:val="20"/>
          <w:szCs w:val="20"/>
        </w:rPr>
        <w:t>Monday 4</w:t>
      </w:r>
      <w:r w:rsidRPr="00EC6A99" w:rsidR="007F268D">
        <w:rPr>
          <w:rFonts w:cstheme="minorHAnsi"/>
          <w:b/>
          <w:bCs/>
          <w:sz w:val="20"/>
          <w:szCs w:val="20"/>
          <w:vertAlign w:val="superscript"/>
        </w:rPr>
        <w:t>th</w:t>
      </w:r>
      <w:r w:rsidRPr="00EC6A99" w:rsidR="007F268D">
        <w:rPr>
          <w:rFonts w:cstheme="minorHAnsi"/>
          <w:b/>
          <w:bCs/>
          <w:sz w:val="20"/>
          <w:szCs w:val="20"/>
        </w:rPr>
        <w:t xml:space="preserve"> April 2022</w:t>
      </w:r>
      <w:r w:rsidR="00C21B09">
        <w:rPr>
          <w:rFonts w:cstheme="minorHAnsi"/>
          <w:b/>
          <w:bCs/>
          <w:sz w:val="20"/>
          <w:szCs w:val="20"/>
        </w:rPr>
        <w:t>.</w:t>
      </w:r>
    </w:p>
    <w:p w:rsidRPr="00EC6A99" w:rsidR="00531E38" w:rsidP="002D0220" w:rsidRDefault="007827B2" w14:paraId="3CB26FEE" w14:textId="6CCB7002">
      <w:pPr>
        <w:shd w:val="clear" w:color="auto" w:fill="FFFFFF"/>
        <w:spacing w:after="0" w:line="312" w:lineRule="auto"/>
        <w:jc w:val="center"/>
        <w:rPr>
          <w:rFonts w:cstheme="minorHAnsi"/>
          <w:color w:val="000000" w:themeColor="text1"/>
          <w:sz w:val="20"/>
          <w:szCs w:val="20"/>
        </w:rPr>
      </w:pPr>
      <w:r w:rsidRPr="00EC6A99">
        <w:rPr>
          <w:rFonts w:cstheme="minorHAnsi"/>
          <w:color w:val="000000" w:themeColor="text1"/>
          <w:sz w:val="20"/>
          <w:szCs w:val="20"/>
        </w:rPr>
        <w:t xml:space="preserve">Successful </w:t>
      </w:r>
      <w:r w:rsidRPr="00EC6A99" w:rsidR="006E42E7">
        <w:rPr>
          <w:rFonts w:cstheme="minorHAnsi"/>
          <w:color w:val="000000" w:themeColor="text1"/>
          <w:sz w:val="20"/>
          <w:szCs w:val="20"/>
        </w:rPr>
        <w:t xml:space="preserve">candidates will be notified </w:t>
      </w:r>
      <w:r w:rsidR="00EE21E3">
        <w:rPr>
          <w:rFonts w:cstheme="minorHAnsi"/>
          <w:color w:val="000000" w:themeColor="text1"/>
          <w:sz w:val="20"/>
          <w:szCs w:val="20"/>
        </w:rPr>
        <w:t>by</w:t>
      </w:r>
      <w:r w:rsidRPr="00EC6A99" w:rsidR="006E42E7">
        <w:rPr>
          <w:rFonts w:cstheme="minorHAnsi"/>
          <w:color w:val="000000" w:themeColor="text1"/>
          <w:sz w:val="20"/>
          <w:szCs w:val="20"/>
        </w:rPr>
        <w:t xml:space="preserve"> </w:t>
      </w:r>
      <w:r w:rsidR="00001AD8">
        <w:rPr>
          <w:rFonts w:cstheme="minorHAnsi"/>
          <w:color w:val="000000" w:themeColor="text1"/>
          <w:sz w:val="20"/>
          <w:szCs w:val="20"/>
        </w:rPr>
        <w:t>25</w:t>
      </w:r>
      <w:r w:rsidRPr="00001AD8" w:rsidR="00001AD8">
        <w:rPr>
          <w:rFonts w:cstheme="minorHAnsi"/>
          <w:color w:val="000000" w:themeColor="text1"/>
          <w:sz w:val="20"/>
          <w:szCs w:val="20"/>
          <w:vertAlign w:val="superscript"/>
        </w:rPr>
        <w:t>th</w:t>
      </w:r>
      <w:r w:rsidR="00001AD8">
        <w:rPr>
          <w:rFonts w:cstheme="minorHAnsi"/>
          <w:color w:val="000000" w:themeColor="text1"/>
          <w:sz w:val="20"/>
          <w:szCs w:val="20"/>
        </w:rPr>
        <w:t xml:space="preserve"> April</w:t>
      </w:r>
      <w:r w:rsidRPr="00EC6A99" w:rsidR="00607DB9">
        <w:rPr>
          <w:rFonts w:cstheme="minorHAnsi"/>
          <w:color w:val="000000" w:themeColor="text1"/>
          <w:sz w:val="20"/>
          <w:szCs w:val="20"/>
        </w:rPr>
        <w:t xml:space="preserve"> 2022</w:t>
      </w:r>
      <w:r w:rsidRPr="00EC6A99" w:rsidR="00EC6A99">
        <w:rPr>
          <w:rFonts w:cstheme="minorHAnsi"/>
          <w:color w:val="000000" w:themeColor="text1"/>
          <w:sz w:val="20"/>
          <w:szCs w:val="20"/>
        </w:rPr>
        <w:t>.</w:t>
      </w:r>
    </w:p>
    <w:p w:rsidRPr="00EC6A99" w:rsidR="00531E38" w:rsidP="002D0220" w:rsidRDefault="00531E38" w14:paraId="659B884A" w14:textId="77777777">
      <w:pPr>
        <w:shd w:val="clear" w:color="auto" w:fill="FFFFFF"/>
        <w:spacing w:after="0" w:line="312" w:lineRule="auto"/>
        <w:jc w:val="center"/>
        <w:rPr>
          <w:rFonts w:cstheme="minorHAnsi"/>
          <w:color w:val="000000" w:themeColor="text1"/>
          <w:sz w:val="20"/>
          <w:szCs w:val="20"/>
        </w:rPr>
      </w:pPr>
    </w:p>
    <w:p w:rsidRPr="006D76E6" w:rsidR="00E20933" w:rsidP="002114CB" w:rsidRDefault="00531E38" w14:paraId="5A6B6775" w14:textId="27A7921A">
      <w:pPr>
        <w:shd w:val="clear" w:color="auto" w:fill="FFFFFF"/>
        <w:spacing w:after="0" w:line="312" w:lineRule="auto"/>
        <w:jc w:val="center"/>
        <w:rPr>
          <w:rFonts w:cstheme="minorHAnsi"/>
          <w:color w:val="FF0000"/>
          <w:sz w:val="20"/>
          <w:szCs w:val="20"/>
        </w:rPr>
      </w:pPr>
      <w:r w:rsidRPr="00EC6A99">
        <w:rPr>
          <w:rFonts w:cstheme="minorHAnsi"/>
          <w:b/>
          <w:bCs/>
          <w:color w:val="000000" w:themeColor="text1"/>
          <w:sz w:val="20"/>
          <w:szCs w:val="20"/>
        </w:rPr>
        <w:t>Any incomplete applications forms will not be considered. Thank you.</w:t>
      </w:r>
    </w:p>
    <w:sectPr w:rsidRPr="006D76E6" w:rsidR="00E20933" w:rsidSect="00A62296">
      <w:headerReference w:type="default" r:id="rId16"/>
      <w:footerReference w:type="even" r:id="rId17"/>
      <w:footerReference w:type="default" r:id="rId18"/>
      <w:pgSz w:w="11906" w:h="16838" w:orient="portrait"/>
      <w:pgMar w:top="2410" w:right="567" w:bottom="680" w:left="567"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6C4F" w:rsidP="00410C16" w:rsidRDefault="00A56C4F" w14:paraId="1D1BC2D1" w14:textId="77777777">
      <w:pPr>
        <w:spacing w:after="0" w:line="240" w:lineRule="auto"/>
      </w:pPr>
      <w:r>
        <w:separator/>
      </w:r>
    </w:p>
  </w:endnote>
  <w:endnote w:type="continuationSeparator" w:id="0">
    <w:p w:rsidR="00A56C4F" w:rsidP="00410C16" w:rsidRDefault="00A56C4F" w14:paraId="193C6B56" w14:textId="77777777">
      <w:pPr>
        <w:spacing w:after="0" w:line="240" w:lineRule="auto"/>
      </w:pPr>
      <w:r>
        <w:continuationSeparator/>
      </w:r>
    </w:p>
  </w:endnote>
  <w:endnote w:type="continuationNotice" w:id="1">
    <w:p w:rsidR="00A56C4F" w:rsidRDefault="00A56C4F" w14:paraId="002CA5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9373604"/>
      <w:docPartObj>
        <w:docPartGallery w:val="Page Numbers (Bottom of Page)"/>
        <w:docPartUnique/>
      </w:docPartObj>
    </w:sdtPr>
    <w:sdtEndPr>
      <w:rPr>
        <w:rStyle w:val="PageNumber"/>
      </w:rPr>
    </w:sdtEndPr>
    <w:sdtContent>
      <w:p w:rsidR="00AA0FB4" w:rsidP="00C82555" w:rsidRDefault="00AA0FB4" w14:paraId="29BC5A71" w14:textId="54C40B0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0FB4" w:rsidP="00AA0FB4" w:rsidRDefault="00AA0FB4" w14:paraId="3584264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6572320"/>
      <w:docPartObj>
        <w:docPartGallery w:val="Page Numbers (Bottom of Page)"/>
        <w:docPartUnique/>
      </w:docPartObj>
    </w:sdtPr>
    <w:sdtEndPr>
      <w:rPr>
        <w:rStyle w:val="PageNumber"/>
      </w:rPr>
    </w:sdtEndPr>
    <w:sdtContent>
      <w:p w:rsidR="00AA0FB4" w:rsidP="00C82555" w:rsidRDefault="00AA0FB4" w14:paraId="5F9FD713" w14:textId="5451C41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10C16" w:rsidP="00A62296" w:rsidRDefault="00410C16" w14:paraId="37D9A78E" w14:textId="22DB74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6C4F" w:rsidP="00410C16" w:rsidRDefault="00A56C4F" w14:paraId="7242FC1E" w14:textId="77777777">
      <w:pPr>
        <w:spacing w:after="0" w:line="240" w:lineRule="auto"/>
      </w:pPr>
      <w:r>
        <w:separator/>
      </w:r>
    </w:p>
  </w:footnote>
  <w:footnote w:type="continuationSeparator" w:id="0">
    <w:p w:rsidR="00A56C4F" w:rsidP="00410C16" w:rsidRDefault="00A56C4F" w14:paraId="37823AD9" w14:textId="77777777">
      <w:pPr>
        <w:spacing w:after="0" w:line="240" w:lineRule="auto"/>
      </w:pPr>
      <w:r>
        <w:continuationSeparator/>
      </w:r>
    </w:p>
  </w:footnote>
  <w:footnote w:type="continuationNotice" w:id="1">
    <w:p w:rsidR="00A56C4F" w:rsidRDefault="00A56C4F" w14:paraId="36DDE5B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35647" w:rsidR="00E600E3" w:rsidP="00735647" w:rsidRDefault="00E600E3" w14:paraId="3402282D" w14:textId="02160754">
    <w:pPr>
      <w:pStyle w:val="Header"/>
      <w:spacing w:before="120" w:after="120" w:line="312" w:lineRule="auto"/>
      <w:ind w:left="2268"/>
      <w:rPr>
        <w:b/>
        <w:bCs/>
        <w:color w:val="FFFFFF" w:themeColor="background1"/>
        <w:sz w:val="32"/>
        <w:szCs w:val="32"/>
      </w:rPr>
    </w:pPr>
    <w:r w:rsidRPr="00735647">
      <w:rPr>
        <w:b/>
        <w:bCs/>
        <w:noProof/>
        <w:color w:val="FFFFFF" w:themeColor="background1"/>
        <w:sz w:val="32"/>
        <w:szCs w:val="32"/>
      </w:rPr>
      <w:drawing>
        <wp:anchor distT="0" distB="0" distL="114300" distR="114300" simplePos="0" relativeHeight="251658240" behindDoc="1" locked="0" layoutInCell="1" allowOverlap="1" wp14:anchorId="1ABD3B57" wp14:editId="0F54E424">
          <wp:simplePos x="0" y="0"/>
          <wp:positionH relativeFrom="page">
            <wp:align>left</wp:align>
          </wp:positionH>
          <wp:positionV relativeFrom="paragraph">
            <wp:posOffset>-311379</wp:posOffset>
          </wp:positionV>
          <wp:extent cx="7562215" cy="1362075"/>
          <wp:effectExtent l="0" t="0" r="63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362075"/>
                  </a:xfrm>
                  <a:prstGeom prst="rect">
                    <a:avLst/>
                  </a:prstGeom>
                  <a:noFill/>
                </pic:spPr>
              </pic:pic>
            </a:graphicData>
          </a:graphic>
          <wp14:sizeRelH relativeFrom="page">
            <wp14:pctWidth>0</wp14:pctWidth>
          </wp14:sizeRelH>
          <wp14:sizeRelV relativeFrom="page">
            <wp14:pctHeight>0</wp14:pctHeight>
          </wp14:sizeRelV>
        </wp:anchor>
      </w:drawing>
    </w:r>
    <w:r w:rsidRPr="00735647" w:rsidR="00744396">
      <w:rPr>
        <w:b/>
        <w:bCs/>
        <w:color w:val="FFFFFF" w:themeColor="background1"/>
        <w:sz w:val="32"/>
        <w:szCs w:val="32"/>
      </w:rPr>
      <w:t>Professional Development Award in Technology Enabled Care</w:t>
    </w:r>
  </w:p>
  <w:p w:rsidRPr="00735647" w:rsidR="00744396" w:rsidP="00735647" w:rsidRDefault="00744396" w14:paraId="2223C99B" w14:textId="151F3BA5">
    <w:pPr>
      <w:pStyle w:val="Header"/>
      <w:spacing w:before="120" w:after="120" w:line="312" w:lineRule="auto"/>
      <w:ind w:left="2268"/>
      <w:rPr>
        <w:b/>
        <w:bCs/>
        <w:color w:val="FFFFFF" w:themeColor="background1"/>
        <w:sz w:val="32"/>
        <w:szCs w:val="32"/>
      </w:rPr>
    </w:pPr>
    <w:r w:rsidRPr="00735647">
      <w:rPr>
        <w:b/>
        <w:bCs/>
        <w:color w:val="FFFFFF" w:themeColor="background1"/>
        <w:sz w:val="32"/>
        <w:szCs w:val="32"/>
      </w:rPr>
      <w:t>Application Form</w:t>
    </w:r>
    <w:r w:rsidRPr="00735647" w:rsidR="00735647">
      <w:rPr>
        <w:b/>
        <w:bCs/>
        <w:color w:val="FFFFFF" w:themeColor="background1"/>
        <w:sz w:val="32"/>
        <w:szCs w:val="32"/>
      </w:rPr>
      <w:t xml:space="preserve"> 2022</w:t>
    </w:r>
  </w:p>
</w:hdr>
</file>

<file path=word/intelligence2.xml><?xml version="1.0" encoding="utf-8"?>
<int2:intelligence xmlns:int2="http://schemas.microsoft.com/office/intelligence/2020/intelligence" xmlns:oel="http://schemas.microsoft.com/office/2019/extlst">
  <int2:observations>
    <int2:textHash int2:hashCode="kqT0nnc4BGtZt1" int2:id="DxC7AoUI">
      <int2:state int2:value="Rejected" int2:type="AugLoop_Acronyms_AcronymsCritique"/>
    </int2:textHash>
    <int2:textHash int2:hashCode="gj5v6xbXJu9AAb" int2:id="e8ZaT1Xh">
      <int2:state int2:value="Rejected" int2:type="AugLoop_Acronyms_AcronymsCritique"/>
    </int2:textHash>
    <int2:textHash int2:hashCode="E+R2Zq6xYgzhqB" int2:id="n7MJRHfS">
      <int2:state int2:value="Rejected" int2:type="AugLoop_Acronyms_AcronymsCritique"/>
    </int2:textHash>
    <int2:textHash int2:hashCode="LblfLtLhxFk6Pq" int2:id="yNTaDJNZ">
      <int2:state int2:value="Rejected" int2:type="AugLoop_Acronyms_AcronymsCritique"/>
    </int2:textHash>
    <int2:bookmark int2:bookmarkName="_Int_05KTJA2q" int2:invalidationBookmarkName="" int2:hashCode="g/H6b8HDALnZi1" int2:id="BiLV3deZ">
      <int2:state int2:value="Rejected" int2:type="LegacyProofing"/>
    </int2:bookmark>
    <int2:bookmark int2:bookmarkName="_Int_OxGqPrLr" int2:invalidationBookmarkName="" int2:hashCode="ttXfLwufmhC1Xr" int2:id="XGOOqNn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7CE"/>
    <w:multiLevelType w:val="hybridMultilevel"/>
    <w:tmpl w:val="61F09920"/>
    <w:lvl w:ilvl="0" w:tplc="FDDC76F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 w15:restartNumberingAfterBreak="0">
    <w:nsid w:val="018B6450"/>
    <w:multiLevelType w:val="hybridMultilevel"/>
    <w:tmpl w:val="69881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8D390E"/>
    <w:multiLevelType w:val="hybridMultilevel"/>
    <w:tmpl w:val="81729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A6F69"/>
    <w:multiLevelType w:val="hybridMultilevel"/>
    <w:tmpl w:val="B9DE2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9E00A9"/>
    <w:multiLevelType w:val="hybridMultilevel"/>
    <w:tmpl w:val="03C611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BA60343"/>
    <w:multiLevelType w:val="multilevel"/>
    <w:tmpl w:val="A530B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C1525F2"/>
    <w:multiLevelType w:val="hybridMultilevel"/>
    <w:tmpl w:val="DA9E5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1E343A"/>
    <w:multiLevelType w:val="multilevel"/>
    <w:tmpl w:val="A4422A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F171735"/>
    <w:multiLevelType w:val="hybridMultilevel"/>
    <w:tmpl w:val="01743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72E71"/>
    <w:multiLevelType w:val="multilevel"/>
    <w:tmpl w:val="DA0ED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17565A4"/>
    <w:multiLevelType w:val="hybridMultilevel"/>
    <w:tmpl w:val="B0BEE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F31193"/>
    <w:multiLevelType w:val="hybridMultilevel"/>
    <w:tmpl w:val="D0B42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B001B3"/>
    <w:multiLevelType w:val="hybridMultilevel"/>
    <w:tmpl w:val="A33809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26C224AB"/>
    <w:multiLevelType w:val="hybridMultilevel"/>
    <w:tmpl w:val="A2ECD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8A73A0"/>
    <w:multiLevelType w:val="hybridMultilevel"/>
    <w:tmpl w:val="0FE8B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9D5012"/>
    <w:multiLevelType w:val="hybridMultilevel"/>
    <w:tmpl w:val="E7A8CB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690ED236">
      <w:numFmt w:val="bullet"/>
      <w:lvlText w:val=""/>
      <w:lvlJc w:val="left"/>
      <w:pPr>
        <w:ind w:left="2160" w:hanging="360"/>
      </w:pPr>
      <w:rPr>
        <w:rFonts w:hint="default" w:ascii="Symbol" w:hAnsi="Symbol" w:eastAsia="Times New Roman" w:cs="Calibri"/>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E1D4F78"/>
    <w:multiLevelType w:val="hybridMultilevel"/>
    <w:tmpl w:val="EDFED20C"/>
    <w:lvl w:ilvl="0" w:tplc="9774CAD0">
      <w:start w:val="1"/>
      <w:numFmt w:val="bullet"/>
      <w:lvlText w:val="•"/>
      <w:lvlJc w:val="left"/>
      <w:pPr>
        <w:tabs>
          <w:tab w:val="num" w:pos="720"/>
        </w:tabs>
        <w:ind w:left="720" w:hanging="360"/>
      </w:pPr>
      <w:rPr>
        <w:rFonts w:hint="default" w:ascii="Arial" w:hAnsi="Arial"/>
      </w:rPr>
    </w:lvl>
    <w:lvl w:ilvl="1" w:tplc="28745CC6" w:tentative="1">
      <w:start w:val="1"/>
      <w:numFmt w:val="bullet"/>
      <w:lvlText w:val="•"/>
      <w:lvlJc w:val="left"/>
      <w:pPr>
        <w:tabs>
          <w:tab w:val="num" w:pos="1440"/>
        </w:tabs>
        <w:ind w:left="1440" w:hanging="360"/>
      </w:pPr>
      <w:rPr>
        <w:rFonts w:hint="default" w:ascii="Arial" w:hAnsi="Arial"/>
      </w:rPr>
    </w:lvl>
    <w:lvl w:ilvl="2" w:tplc="6F72D616" w:tentative="1">
      <w:start w:val="1"/>
      <w:numFmt w:val="bullet"/>
      <w:lvlText w:val="•"/>
      <w:lvlJc w:val="left"/>
      <w:pPr>
        <w:tabs>
          <w:tab w:val="num" w:pos="2160"/>
        </w:tabs>
        <w:ind w:left="2160" w:hanging="360"/>
      </w:pPr>
      <w:rPr>
        <w:rFonts w:hint="default" w:ascii="Arial" w:hAnsi="Arial"/>
      </w:rPr>
    </w:lvl>
    <w:lvl w:ilvl="3" w:tplc="A2588E8A" w:tentative="1">
      <w:start w:val="1"/>
      <w:numFmt w:val="bullet"/>
      <w:lvlText w:val="•"/>
      <w:lvlJc w:val="left"/>
      <w:pPr>
        <w:tabs>
          <w:tab w:val="num" w:pos="2880"/>
        </w:tabs>
        <w:ind w:left="2880" w:hanging="360"/>
      </w:pPr>
      <w:rPr>
        <w:rFonts w:hint="default" w:ascii="Arial" w:hAnsi="Arial"/>
      </w:rPr>
    </w:lvl>
    <w:lvl w:ilvl="4" w:tplc="EBD4C652" w:tentative="1">
      <w:start w:val="1"/>
      <w:numFmt w:val="bullet"/>
      <w:lvlText w:val="•"/>
      <w:lvlJc w:val="left"/>
      <w:pPr>
        <w:tabs>
          <w:tab w:val="num" w:pos="3600"/>
        </w:tabs>
        <w:ind w:left="3600" w:hanging="360"/>
      </w:pPr>
      <w:rPr>
        <w:rFonts w:hint="default" w:ascii="Arial" w:hAnsi="Arial"/>
      </w:rPr>
    </w:lvl>
    <w:lvl w:ilvl="5" w:tplc="C0E00AC0" w:tentative="1">
      <w:start w:val="1"/>
      <w:numFmt w:val="bullet"/>
      <w:lvlText w:val="•"/>
      <w:lvlJc w:val="left"/>
      <w:pPr>
        <w:tabs>
          <w:tab w:val="num" w:pos="4320"/>
        </w:tabs>
        <w:ind w:left="4320" w:hanging="360"/>
      </w:pPr>
      <w:rPr>
        <w:rFonts w:hint="default" w:ascii="Arial" w:hAnsi="Arial"/>
      </w:rPr>
    </w:lvl>
    <w:lvl w:ilvl="6" w:tplc="CEC05738" w:tentative="1">
      <w:start w:val="1"/>
      <w:numFmt w:val="bullet"/>
      <w:lvlText w:val="•"/>
      <w:lvlJc w:val="left"/>
      <w:pPr>
        <w:tabs>
          <w:tab w:val="num" w:pos="5040"/>
        </w:tabs>
        <w:ind w:left="5040" w:hanging="360"/>
      </w:pPr>
      <w:rPr>
        <w:rFonts w:hint="default" w:ascii="Arial" w:hAnsi="Arial"/>
      </w:rPr>
    </w:lvl>
    <w:lvl w:ilvl="7" w:tplc="7744CB50" w:tentative="1">
      <w:start w:val="1"/>
      <w:numFmt w:val="bullet"/>
      <w:lvlText w:val="•"/>
      <w:lvlJc w:val="left"/>
      <w:pPr>
        <w:tabs>
          <w:tab w:val="num" w:pos="5760"/>
        </w:tabs>
        <w:ind w:left="5760" w:hanging="360"/>
      </w:pPr>
      <w:rPr>
        <w:rFonts w:hint="default" w:ascii="Arial" w:hAnsi="Arial"/>
      </w:rPr>
    </w:lvl>
    <w:lvl w:ilvl="8" w:tplc="4BCEA146"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33870BF5"/>
    <w:multiLevelType w:val="hybridMultilevel"/>
    <w:tmpl w:val="A9DAB9D2"/>
    <w:lvl w:ilvl="0" w:tplc="08090001">
      <w:start w:val="1"/>
      <w:numFmt w:val="bullet"/>
      <w:lvlText w:val=""/>
      <w:lvlJc w:val="left"/>
      <w:pPr>
        <w:ind w:left="462" w:hanging="360"/>
      </w:pPr>
      <w:rPr>
        <w:rFonts w:hint="default" w:ascii="Symbol" w:hAnsi="Symbol"/>
      </w:rPr>
    </w:lvl>
    <w:lvl w:ilvl="1" w:tplc="08090003" w:tentative="1">
      <w:start w:val="1"/>
      <w:numFmt w:val="bullet"/>
      <w:lvlText w:val="o"/>
      <w:lvlJc w:val="left"/>
      <w:pPr>
        <w:ind w:left="1182" w:hanging="360"/>
      </w:pPr>
      <w:rPr>
        <w:rFonts w:hint="default" w:ascii="Courier New" w:hAnsi="Courier New" w:cs="Courier New"/>
      </w:rPr>
    </w:lvl>
    <w:lvl w:ilvl="2" w:tplc="08090005" w:tentative="1">
      <w:start w:val="1"/>
      <w:numFmt w:val="bullet"/>
      <w:lvlText w:val=""/>
      <w:lvlJc w:val="left"/>
      <w:pPr>
        <w:ind w:left="1902" w:hanging="360"/>
      </w:pPr>
      <w:rPr>
        <w:rFonts w:hint="default" w:ascii="Wingdings" w:hAnsi="Wingdings"/>
      </w:rPr>
    </w:lvl>
    <w:lvl w:ilvl="3" w:tplc="08090001" w:tentative="1">
      <w:start w:val="1"/>
      <w:numFmt w:val="bullet"/>
      <w:lvlText w:val=""/>
      <w:lvlJc w:val="left"/>
      <w:pPr>
        <w:ind w:left="2622" w:hanging="360"/>
      </w:pPr>
      <w:rPr>
        <w:rFonts w:hint="default" w:ascii="Symbol" w:hAnsi="Symbol"/>
      </w:rPr>
    </w:lvl>
    <w:lvl w:ilvl="4" w:tplc="08090003" w:tentative="1">
      <w:start w:val="1"/>
      <w:numFmt w:val="bullet"/>
      <w:lvlText w:val="o"/>
      <w:lvlJc w:val="left"/>
      <w:pPr>
        <w:ind w:left="3342" w:hanging="360"/>
      </w:pPr>
      <w:rPr>
        <w:rFonts w:hint="default" w:ascii="Courier New" w:hAnsi="Courier New" w:cs="Courier New"/>
      </w:rPr>
    </w:lvl>
    <w:lvl w:ilvl="5" w:tplc="08090005" w:tentative="1">
      <w:start w:val="1"/>
      <w:numFmt w:val="bullet"/>
      <w:lvlText w:val=""/>
      <w:lvlJc w:val="left"/>
      <w:pPr>
        <w:ind w:left="4062" w:hanging="360"/>
      </w:pPr>
      <w:rPr>
        <w:rFonts w:hint="default" w:ascii="Wingdings" w:hAnsi="Wingdings"/>
      </w:rPr>
    </w:lvl>
    <w:lvl w:ilvl="6" w:tplc="08090001" w:tentative="1">
      <w:start w:val="1"/>
      <w:numFmt w:val="bullet"/>
      <w:lvlText w:val=""/>
      <w:lvlJc w:val="left"/>
      <w:pPr>
        <w:ind w:left="4782" w:hanging="360"/>
      </w:pPr>
      <w:rPr>
        <w:rFonts w:hint="default" w:ascii="Symbol" w:hAnsi="Symbol"/>
      </w:rPr>
    </w:lvl>
    <w:lvl w:ilvl="7" w:tplc="08090003" w:tentative="1">
      <w:start w:val="1"/>
      <w:numFmt w:val="bullet"/>
      <w:lvlText w:val="o"/>
      <w:lvlJc w:val="left"/>
      <w:pPr>
        <w:ind w:left="5502" w:hanging="360"/>
      </w:pPr>
      <w:rPr>
        <w:rFonts w:hint="default" w:ascii="Courier New" w:hAnsi="Courier New" w:cs="Courier New"/>
      </w:rPr>
    </w:lvl>
    <w:lvl w:ilvl="8" w:tplc="08090005" w:tentative="1">
      <w:start w:val="1"/>
      <w:numFmt w:val="bullet"/>
      <w:lvlText w:val=""/>
      <w:lvlJc w:val="left"/>
      <w:pPr>
        <w:ind w:left="6222" w:hanging="360"/>
      </w:pPr>
      <w:rPr>
        <w:rFonts w:hint="default" w:ascii="Wingdings" w:hAnsi="Wingdings"/>
      </w:rPr>
    </w:lvl>
  </w:abstractNum>
  <w:abstractNum w:abstractNumId="18" w15:restartNumberingAfterBreak="0">
    <w:nsid w:val="353D2D91"/>
    <w:multiLevelType w:val="hybridMultilevel"/>
    <w:tmpl w:val="56BE2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5A24228"/>
    <w:multiLevelType w:val="hybridMultilevel"/>
    <w:tmpl w:val="94888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1D6F7D"/>
    <w:multiLevelType w:val="hybridMultilevel"/>
    <w:tmpl w:val="964C7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482A98"/>
    <w:multiLevelType w:val="hybridMultilevel"/>
    <w:tmpl w:val="64F0D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6726E9"/>
    <w:multiLevelType w:val="hybridMultilevel"/>
    <w:tmpl w:val="CBDC5208"/>
    <w:lvl w:ilvl="0" w:tplc="8ACE6672">
      <w:start w:val="1"/>
      <w:numFmt w:val="bullet"/>
      <w:lvlText w:val="•"/>
      <w:lvlJc w:val="left"/>
      <w:pPr>
        <w:tabs>
          <w:tab w:val="num" w:pos="720"/>
        </w:tabs>
        <w:ind w:left="720" w:hanging="360"/>
      </w:pPr>
      <w:rPr>
        <w:rFonts w:hint="default" w:ascii="Arial" w:hAnsi="Arial"/>
      </w:rPr>
    </w:lvl>
    <w:lvl w:ilvl="1" w:tplc="BDE825F2" w:tentative="1">
      <w:start w:val="1"/>
      <w:numFmt w:val="bullet"/>
      <w:lvlText w:val="•"/>
      <w:lvlJc w:val="left"/>
      <w:pPr>
        <w:tabs>
          <w:tab w:val="num" w:pos="1440"/>
        </w:tabs>
        <w:ind w:left="1440" w:hanging="360"/>
      </w:pPr>
      <w:rPr>
        <w:rFonts w:hint="default" w:ascii="Arial" w:hAnsi="Arial"/>
      </w:rPr>
    </w:lvl>
    <w:lvl w:ilvl="2" w:tplc="2EFAB93E" w:tentative="1">
      <w:start w:val="1"/>
      <w:numFmt w:val="bullet"/>
      <w:lvlText w:val="•"/>
      <w:lvlJc w:val="left"/>
      <w:pPr>
        <w:tabs>
          <w:tab w:val="num" w:pos="2160"/>
        </w:tabs>
        <w:ind w:left="2160" w:hanging="360"/>
      </w:pPr>
      <w:rPr>
        <w:rFonts w:hint="default" w:ascii="Arial" w:hAnsi="Arial"/>
      </w:rPr>
    </w:lvl>
    <w:lvl w:ilvl="3" w:tplc="1494D452" w:tentative="1">
      <w:start w:val="1"/>
      <w:numFmt w:val="bullet"/>
      <w:lvlText w:val="•"/>
      <w:lvlJc w:val="left"/>
      <w:pPr>
        <w:tabs>
          <w:tab w:val="num" w:pos="2880"/>
        </w:tabs>
        <w:ind w:left="2880" w:hanging="360"/>
      </w:pPr>
      <w:rPr>
        <w:rFonts w:hint="default" w:ascii="Arial" w:hAnsi="Arial"/>
      </w:rPr>
    </w:lvl>
    <w:lvl w:ilvl="4" w:tplc="FFD64D84" w:tentative="1">
      <w:start w:val="1"/>
      <w:numFmt w:val="bullet"/>
      <w:lvlText w:val="•"/>
      <w:lvlJc w:val="left"/>
      <w:pPr>
        <w:tabs>
          <w:tab w:val="num" w:pos="3600"/>
        </w:tabs>
        <w:ind w:left="3600" w:hanging="360"/>
      </w:pPr>
      <w:rPr>
        <w:rFonts w:hint="default" w:ascii="Arial" w:hAnsi="Arial"/>
      </w:rPr>
    </w:lvl>
    <w:lvl w:ilvl="5" w:tplc="420AE7CA" w:tentative="1">
      <w:start w:val="1"/>
      <w:numFmt w:val="bullet"/>
      <w:lvlText w:val="•"/>
      <w:lvlJc w:val="left"/>
      <w:pPr>
        <w:tabs>
          <w:tab w:val="num" w:pos="4320"/>
        </w:tabs>
        <w:ind w:left="4320" w:hanging="360"/>
      </w:pPr>
      <w:rPr>
        <w:rFonts w:hint="default" w:ascii="Arial" w:hAnsi="Arial"/>
      </w:rPr>
    </w:lvl>
    <w:lvl w:ilvl="6" w:tplc="C6484012" w:tentative="1">
      <w:start w:val="1"/>
      <w:numFmt w:val="bullet"/>
      <w:lvlText w:val="•"/>
      <w:lvlJc w:val="left"/>
      <w:pPr>
        <w:tabs>
          <w:tab w:val="num" w:pos="5040"/>
        </w:tabs>
        <w:ind w:left="5040" w:hanging="360"/>
      </w:pPr>
      <w:rPr>
        <w:rFonts w:hint="default" w:ascii="Arial" w:hAnsi="Arial"/>
      </w:rPr>
    </w:lvl>
    <w:lvl w:ilvl="7" w:tplc="44E2F694" w:tentative="1">
      <w:start w:val="1"/>
      <w:numFmt w:val="bullet"/>
      <w:lvlText w:val="•"/>
      <w:lvlJc w:val="left"/>
      <w:pPr>
        <w:tabs>
          <w:tab w:val="num" w:pos="5760"/>
        </w:tabs>
        <w:ind w:left="5760" w:hanging="360"/>
      </w:pPr>
      <w:rPr>
        <w:rFonts w:hint="default" w:ascii="Arial" w:hAnsi="Arial"/>
      </w:rPr>
    </w:lvl>
    <w:lvl w:ilvl="8" w:tplc="0C66FBFC"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3C53064"/>
    <w:multiLevelType w:val="hybridMultilevel"/>
    <w:tmpl w:val="3CAE5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62244FB"/>
    <w:multiLevelType w:val="hybridMultilevel"/>
    <w:tmpl w:val="2FC40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6422377"/>
    <w:multiLevelType w:val="hybridMultilevel"/>
    <w:tmpl w:val="AC129F70"/>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26" w15:restartNumberingAfterBreak="0">
    <w:nsid w:val="4D3B0738"/>
    <w:multiLevelType w:val="hybridMultilevel"/>
    <w:tmpl w:val="7D4E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665DEE"/>
    <w:multiLevelType w:val="hybridMultilevel"/>
    <w:tmpl w:val="8EA841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6E851D4"/>
    <w:multiLevelType w:val="hybridMultilevel"/>
    <w:tmpl w:val="FC68CB08"/>
    <w:lvl w:ilvl="0" w:tplc="673E48D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2F77C1"/>
    <w:multiLevelType w:val="hybridMultilevel"/>
    <w:tmpl w:val="DF5A3E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A020E2D"/>
    <w:multiLevelType w:val="hybridMultilevel"/>
    <w:tmpl w:val="EC6230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E19749A"/>
    <w:multiLevelType w:val="hybridMultilevel"/>
    <w:tmpl w:val="0C58E22A"/>
    <w:lvl w:ilvl="0" w:tplc="F1C6D13A">
      <w:start w:val="1"/>
      <w:numFmt w:val="bullet"/>
      <w:lvlText w:val="•"/>
      <w:lvlJc w:val="left"/>
      <w:pPr>
        <w:tabs>
          <w:tab w:val="num" w:pos="720"/>
        </w:tabs>
        <w:ind w:left="720" w:hanging="360"/>
      </w:pPr>
      <w:rPr>
        <w:rFonts w:hint="default" w:ascii="Arial" w:hAnsi="Arial"/>
      </w:rPr>
    </w:lvl>
    <w:lvl w:ilvl="1" w:tplc="5DE4751A" w:tentative="1">
      <w:start w:val="1"/>
      <w:numFmt w:val="bullet"/>
      <w:lvlText w:val="•"/>
      <w:lvlJc w:val="left"/>
      <w:pPr>
        <w:tabs>
          <w:tab w:val="num" w:pos="1440"/>
        </w:tabs>
        <w:ind w:left="1440" w:hanging="360"/>
      </w:pPr>
      <w:rPr>
        <w:rFonts w:hint="default" w:ascii="Arial" w:hAnsi="Arial"/>
      </w:rPr>
    </w:lvl>
    <w:lvl w:ilvl="2" w:tplc="EF1CC978" w:tentative="1">
      <w:start w:val="1"/>
      <w:numFmt w:val="bullet"/>
      <w:lvlText w:val="•"/>
      <w:lvlJc w:val="left"/>
      <w:pPr>
        <w:tabs>
          <w:tab w:val="num" w:pos="2160"/>
        </w:tabs>
        <w:ind w:left="2160" w:hanging="360"/>
      </w:pPr>
      <w:rPr>
        <w:rFonts w:hint="default" w:ascii="Arial" w:hAnsi="Arial"/>
      </w:rPr>
    </w:lvl>
    <w:lvl w:ilvl="3" w:tplc="77903A2E" w:tentative="1">
      <w:start w:val="1"/>
      <w:numFmt w:val="bullet"/>
      <w:lvlText w:val="•"/>
      <w:lvlJc w:val="left"/>
      <w:pPr>
        <w:tabs>
          <w:tab w:val="num" w:pos="2880"/>
        </w:tabs>
        <w:ind w:left="2880" w:hanging="360"/>
      </w:pPr>
      <w:rPr>
        <w:rFonts w:hint="default" w:ascii="Arial" w:hAnsi="Arial"/>
      </w:rPr>
    </w:lvl>
    <w:lvl w:ilvl="4" w:tplc="78827C2A" w:tentative="1">
      <w:start w:val="1"/>
      <w:numFmt w:val="bullet"/>
      <w:lvlText w:val="•"/>
      <w:lvlJc w:val="left"/>
      <w:pPr>
        <w:tabs>
          <w:tab w:val="num" w:pos="3600"/>
        </w:tabs>
        <w:ind w:left="3600" w:hanging="360"/>
      </w:pPr>
      <w:rPr>
        <w:rFonts w:hint="default" w:ascii="Arial" w:hAnsi="Arial"/>
      </w:rPr>
    </w:lvl>
    <w:lvl w:ilvl="5" w:tplc="B798EA54" w:tentative="1">
      <w:start w:val="1"/>
      <w:numFmt w:val="bullet"/>
      <w:lvlText w:val="•"/>
      <w:lvlJc w:val="left"/>
      <w:pPr>
        <w:tabs>
          <w:tab w:val="num" w:pos="4320"/>
        </w:tabs>
        <w:ind w:left="4320" w:hanging="360"/>
      </w:pPr>
      <w:rPr>
        <w:rFonts w:hint="default" w:ascii="Arial" w:hAnsi="Arial"/>
      </w:rPr>
    </w:lvl>
    <w:lvl w:ilvl="6" w:tplc="33B04484" w:tentative="1">
      <w:start w:val="1"/>
      <w:numFmt w:val="bullet"/>
      <w:lvlText w:val="•"/>
      <w:lvlJc w:val="left"/>
      <w:pPr>
        <w:tabs>
          <w:tab w:val="num" w:pos="5040"/>
        </w:tabs>
        <w:ind w:left="5040" w:hanging="360"/>
      </w:pPr>
      <w:rPr>
        <w:rFonts w:hint="default" w:ascii="Arial" w:hAnsi="Arial"/>
      </w:rPr>
    </w:lvl>
    <w:lvl w:ilvl="7" w:tplc="C70C9548" w:tentative="1">
      <w:start w:val="1"/>
      <w:numFmt w:val="bullet"/>
      <w:lvlText w:val="•"/>
      <w:lvlJc w:val="left"/>
      <w:pPr>
        <w:tabs>
          <w:tab w:val="num" w:pos="5760"/>
        </w:tabs>
        <w:ind w:left="5760" w:hanging="360"/>
      </w:pPr>
      <w:rPr>
        <w:rFonts w:hint="default" w:ascii="Arial" w:hAnsi="Arial"/>
      </w:rPr>
    </w:lvl>
    <w:lvl w:ilvl="8" w:tplc="77649B7A"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6F91681F"/>
    <w:multiLevelType w:val="hybridMultilevel"/>
    <w:tmpl w:val="655C1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52611BC"/>
    <w:multiLevelType w:val="hybridMultilevel"/>
    <w:tmpl w:val="56BE2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54821A8"/>
    <w:multiLevelType w:val="hybridMultilevel"/>
    <w:tmpl w:val="450A13BE"/>
    <w:lvl w:ilvl="0" w:tplc="08090001">
      <w:start w:val="1"/>
      <w:numFmt w:val="bullet"/>
      <w:lvlText w:val=""/>
      <w:lvlJc w:val="left"/>
      <w:pPr>
        <w:ind w:left="1080" w:hanging="360"/>
      </w:pPr>
      <w:rPr>
        <w:rFonts w:hint="default" w:ascii="Symbol" w:hAnsi="Symbol"/>
      </w:rPr>
    </w:lvl>
    <w:lvl w:ilvl="1" w:tplc="EA06A708">
      <w:numFmt w:val="bullet"/>
      <w:lvlText w:val="·"/>
      <w:lvlJc w:val="left"/>
      <w:pPr>
        <w:ind w:left="1800" w:hanging="360"/>
      </w:pPr>
      <w:rPr>
        <w:rFonts w:hint="default" w:ascii="Calibri" w:hAnsi="Calibri" w:eastAsia="Times New Roman" w:cs="Calibri"/>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75922837"/>
    <w:multiLevelType w:val="hybridMultilevel"/>
    <w:tmpl w:val="DCCC0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7EE2AAA"/>
    <w:multiLevelType w:val="hybridMultilevel"/>
    <w:tmpl w:val="1AD849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4F31FB"/>
    <w:multiLevelType w:val="hybridMultilevel"/>
    <w:tmpl w:val="408CBCBE"/>
    <w:lvl w:ilvl="0" w:tplc="73727C1E">
      <w:start w:val="1"/>
      <w:numFmt w:val="bullet"/>
      <w:lvlText w:val="•"/>
      <w:lvlJc w:val="left"/>
      <w:pPr>
        <w:tabs>
          <w:tab w:val="num" w:pos="720"/>
        </w:tabs>
        <w:ind w:left="720" w:hanging="360"/>
      </w:pPr>
      <w:rPr>
        <w:rFonts w:hint="default" w:ascii="Arial" w:hAnsi="Arial"/>
      </w:rPr>
    </w:lvl>
    <w:lvl w:ilvl="1" w:tplc="089C864E" w:tentative="1">
      <w:start w:val="1"/>
      <w:numFmt w:val="bullet"/>
      <w:lvlText w:val="•"/>
      <w:lvlJc w:val="left"/>
      <w:pPr>
        <w:tabs>
          <w:tab w:val="num" w:pos="1440"/>
        </w:tabs>
        <w:ind w:left="1440" w:hanging="360"/>
      </w:pPr>
      <w:rPr>
        <w:rFonts w:hint="default" w:ascii="Arial" w:hAnsi="Arial"/>
      </w:rPr>
    </w:lvl>
    <w:lvl w:ilvl="2" w:tplc="053C1F0E" w:tentative="1">
      <w:start w:val="1"/>
      <w:numFmt w:val="bullet"/>
      <w:lvlText w:val="•"/>
      <w:lvlJc w:val="left"/>
      <w:pPr>
        <w:tabs>
          <w:tab w:val="num" w:pos="2160"/>
        </w:tabs>
        <w:ind w:left="2160" w:hanging="360"/>
      </w:pPr>
      <w:rPr>
        <w:rFonts w:hint="default" w:ascii="Arial" w:hAnsi="Arial"/>
      </w:rPr>
    </w:lvl>
    <w:lvl w:ilvl="3" w:tplc="AD589E8C" w:tentative="1">
      <w:start w:val="1"/>
      <w:numFmt w:val="bullet"/>
      <w:lvlText w:val="•"/>
      <w:lvlJc w:val="left"/>
      <w:pPr>
        <w:tabs>
          <w:tab w:val="num" w:pos="2880"/>
        </w:tabs>
        <w:ind w:left="2880" w:hanging="360"/>
      </w:pPr>
      <w:rPr>
        <w:rFonts w:hint="default" w:ascii="Arial" w:hAnsi="Arial"/>
      </w:rPr>
    </w:lvl>
    <w:lvl w:ilvl="4" w:tplc="E34C977C" w:tentative="1">
      <w:start w:val="1"/>
      <w:numFmt w:val="bullet"/>
      <w:lvlText w:val="•"/>
      <w:lvlJc w:val="left"/>
      <w:pPr>
        <w:tabs>
          <w:tab w:val="num" w:pos="3600"/>
        </w:tabs>
        <w:ind w:left="3600" w:hanging="360"/>
      </w:pPr>
      <w:rPr>
        <w:rFonts w:hint="default" w:ascii="Arial" w:hAnsi="Arial"/>
      </w:rPr>
    </w:lvl>
    <w:lvl w:ilvl="5" w:tplc="E020BAFE" w:tentative="1">
      <w:start w:val="1"/>
      <w:numFmt w:val="bullet"/>
      <w:lvlText w:val="•"/>
      <w:lvlJc w:val="left"/>
      <w:pPr>
        <w:tabs>
          <w:tab w:val="num" w:pos="4320"/>
        </w:tabs>
        <w:ind w:left="4320" w:hanging="360"/>
      </w:pPr>
      <w:rPr>
        <w:rFonts w:hint="default" w:ascii="Arial" w:hAnsi="Arial"/>
      </w:rPr>
    </w:lvl>
    <w:lvl w:ilvl="6" w:tplc="4AF2A404" w:tentative="1">
      <w:start w:val="1"/>
      <w:numFmt w:val="bullet"/>
      <w:lvlText w:val="•"/>
      <w:lvlJc w:val="left"/>
      <w:pPr>
        <w:tabs>
          <w:tab w:val="num" w:pos="5040"/>
        </w:tabs>
        <w:ind w:left="5040" w:hanging="360"/>
      </w:pPr>
      <w:rPr>
        <w:rFonts w:hint="default" w:ascii="Arial" w:hAnsi="Arial"/>
      </w:rPr>
    </w:lvl>
    <w:lvl w:ilvl="7" w:tplc="C51EA772" w:tentative="1">
      <w:start w:val="1"/>
      <w:numFmt w:val="bullet"/>
      <w:lvlText w:val="•"/>
      <w:lvlJc w:val="left"/>
      <w:pPr>
        <w:tabs>
          <w:tab w:val="num" w:pos="5760"/>
        </w:tabs>
        <w:ind w:left="5760" w:hanging="360"/>
      </w:pPr>
      <w:rPr>
        <w:rFonts w:hint="default" w:ascii="Arial" w:hAnsi="Arial"/>
      </w:rPr>
    </w:lvl>
    <w:lvl w:ilvl="8" w:tplc="3EB89D80" w:tentative="1">
      <w:start w:val="1"/>
      <w:numFmt w:val="bullet"/>
      <w:lvlText w:val="•"/>
      <w:lvlJc w:val="left"/>
      <w:pPr>
        <w:tabs>
          <w:tab w:val="num" w:pos="6480"/>
        </w:tabs>
        <w:ind w:left="6480" w:hanging="360"/>
      </w:pPr>
      <w:rPr>
        <w:rFonts w:hint="default" w:ascii="Arial" w:hAnsi="Arial"/>
      </w:rPr>
    </w:lvl>
  </w:abstractNum>
  <w:num w:numId="1">
    <w:abstractNumId w:val="22"/>
  </w:num>
  <w:num w:numId="2">
    <w:abstractNumId w:val="31"/>
  </w:num>
  <w:num w:numId="3">
    <w:abstractNumId w:val="16"/>
  </w:num>
  <w:num w:numId="4">
    <w:abstractNumId w:val="37"/>
  </w:num>
  <w:num w:numId="5">
    <w:abstractNumId w:val="11"/>
  </w:num>
  <w:num w:numId="6">
    <w:abstractNumId w:val="29"/>
  </w:num>
  <w:num w:numId="7">
    <w:abstractNumId w:val="9"/>
  </w:num>
  <w:num w:numId="8">
    <w:abstractNumId w:val="7"/>
  </w:num>
  <w:num w:numId="9">
    <w:abstractNumId w:val="5"/>
  </w:num>
  <w:num w:numId="10">
    <w:abstractNumId w:val="21"/>
  </w:num>
  <w:num w:numId="11">
    <w:abstractNumId w:val="14"/>
  </w:num>
  <w:num w:numId="12">
    <w:abstractNumId w:val="15"/>
  </w:num>
  <w:num w:numId="13">
    <w:abstractNumId w:val="32"/>
  </w:num>
  <w:num w:numId="14">
    <w:abstractNumId w:val="34"/>
  </w:num>
  <w:num w:numId="15">
    <w:abstractNumId w:val="6"/>
  </w:num>
  <w:num w:numId="16">
    <w:abstractNumId w:val="20"/>
  </w:num>
  <w:num w:numId="17">
    <w:abstractNumId w:val="24"/>
  </w:num>
  <w:num w:numId="18">
    <w:abstractNumId w:val="10"/>
  </w:num>
  <w:num w:numId="19">
    <w:abstractNumId w:val="35"/>
  </w:num>
  <w:num w:numId="20">
    <w:abstractNumId w:val="23"/>
  </w:num>
  <w:num w:numId="21">
    <w:abstractNumId w:val="19"/>
  </w:num>
  <w:num w:numId="22">
    <w:abstractNumId w:val="25"/>
  </w:num>
  <w:num w:numId="23">
    <w:abstractNumId w:val="12"/>
  </w:num>
  <w:num w:numId="24">
    <w:abstractNumId w:val="36"/>
  </w:num>
  <w:num w:numId="25">
    <w:abstractNumId w:val="27"/>
  </w:num>
  <w:num w:numId="26">
    <w:abstractNumId w:val="8"/>
  </w:num>
  <w:num w:numId="27">
    <w:abstractNumId w:val="13"/>
  </w:num>
  <w:num w:numId="28">
    <w:abstractNumId w:val="30"/>
  </w:num>
  <w:num w:numId="29">
    <w:abstractNumId w:val="4"/>
  </w:num>
  <w:num w:numId="30">
    <w:abstractNumId w:val="17"/>
  </w:num>
  <w:num w:numId="31">
    <w:abstractNumId w:val="2"/>
  </w:num>
  <w:num w:numId="32">
    <w:abstractNumId w:val="26"/>
  </w:num>
  <w:num w:numId="33">
    <w:abstractNumId w:val="1"/>
  </w:num>
  <w:num w:numId="34">
    <w:abstractNumId w:val="3"/>
  </w:num>
  <w:num w:numId="35">
    <w:abstractNumId w:val="0"/>
  </w:num>
  <w:num w:numId="36">
    <w:abstractNumId w:val="18"/>
  </w:num>
  <w:num w:numId="37">
    <w:abstractNumId w:val="3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60"/>
    <w:rsid w:val="00001AD8"/>
    <w:rsid w:val="000062FB"/>
    <w:rsid w:val="00007193"/>
    <w:rsid w:val="0001314F"/>
    <w:rsid w:val="00014A1B"/>
    <w:rsid w:val="00022BDC"/>
    <w:rsid w:val="0002381B"/>
    <w:rsid w:val="0002450E"/>
    <w:rsid w:val="00024C04"/>
    <w:rsid w:val="000310B9"/>
    <w:rsid w:val="0003392D"/>
    <w:rsid w:val="00035DCD"/>
    <w:rsid w:val="00044DB4"/>
    <w:rsid w:val="000473B2"/>
    <w:rsid w:val="00051E62"/>
    <w:rsid w:val="0006160D"/>
    <w:rsid w:val="00061A67"/>
    <w:rsid w:val="00062647"/>
    <w:rsid w:val="00063529"/>
    <w:rsid w:val="00064BBA"/>
    <w:rsid w:val="0006506C"/>
    <w:rsid w:val="00076CE2"/>
    <w:rsid w:val="00084E91"/>
    <w:rsid w:val="000856BA"/>
    <w:rsid w:val="000914B4"/>
    <w:rsid w:val="0009545D"/>
    <w:rsid w:val="00095CEB"/>
    <w:rsid w:val="00095F91"/>
    <w:rsid w:val="000976AD"/>
    <w:rsid w:val="000A50A9"/>
    <w:rsid w:val="000A57D3"/>
    <w:rsid w:val="000B1F0E"/>
    <w:rsid w:val="000C3C4F"/>
    <w:rsid w:val="000C553F"/>
    <w:rsid w:val="000D09A0"/>
    <w:rsid w:val="000D22ED"/>
    <w:rsid w:val="000D6F7B"/>
    <w:rsid w:val="000E42A0"/>
    <w:rsid w:val="000E4AA4"/>
    <w:rsid w:val="000E5B92"/>
    <w:rsid w:val="000E6A1B"/>
    <w:rsid w:val="0010111E"/>
    <w:rsid w:val="00103EFF"/>
    <w:rsid w:val="00103F7A"/>
    <w:rsid w:val="00107EF3"/>
    <w:rsid w:val="00111CAD"/>
    <w:rsid w:val="00114C84"/>
    <w:rsid w:val="00121C1B"/>
    <w:rsid w:val="00123C78"/>
    <w:rsid w:val="00124179"/>
    <w:rsid w:val="00124416"/>
    <w:rsid w:val="00131399"/>
    <w:rsid w:val="00136060"/>
    <w:rsid w:val="00141064"/>
    <w:rsid w:val="00143255"/>
    <w:rsid w:val="00143C5C"/>
    <w:rsid w:val="00147259"/>
    <w:rsid w:val="00151DBC"/>
    <w:rsid w:val="00171AB8"/>
    <w:rsid w:val="00173101"/>
    <w:rsid w:val="001731F5"/>
    <w:rsid w:val="00174143"/>
    <w:rsid w:val="00174807"/>
    <w:rsid w:val="001765E0"/>
    <w:rsid w:val="00181B39"/>
    <w:rsid w:val="0018577D"/>
    <w:rsid w:val="001964AE"/>
    <w:rsid w:val="00197F64"/>
    <w:rsid w:val="001A159D"/>
    <w:rsid w:val="001A329A"/>
    <w:rsid w:val="001A3768"/>
    <w:rsid w:val="001A7819"/>
    <w:rsid w:val="001A7AF9"/>
    <w:rsid w:val="001B0BB4"/>
    <w:rsid w:val="001B1C74"/>
    <w:rsid w:val="001B2877"/>
    <w:rsid w:val="001B2EB6"/>
    <w:rsid w:val="001C475F"/>
    <w:rsid w:val="001D400B"/>
    <w:rsid w:val="001D54F8"/>
    <w:rsid w:val="001E59F4"/>
    <w:rsid w:val="00202DB2"/>
    <w:rsid w:val="002050F9"/>
    <w:rsid w:val="0020735A"/>
    <w:rsid w:val="00207736"/>
    <w:rsid w:val="00210F86"/>
    <w:rsid w:val="002114CB"/>
    <w:rsid w:val="00211FBB"/>
    <w:rsid w:val="0021694C"/>
    <w:rsid w:val="002225A7"/>
    <w:rsid w:val="002338DF"/>
    <w:rsid w:val="00237F4C"/>
    <w:rsid w:val="00262594"/>
    <w:rsid w:val="00263F2A"/>
    <w:rsid w:val="00264AF8"/>
    <w:rsid w:val="00273182"/>
    <w:rsid w:val="0027526F"/>
    <w:rsid w:val="00275D14"/>
    <w:rsid w:val="002828D5"/>
    <w:rsid w:val="00283A6D"/>
    <w:rsid w:val="0029011A"/>
    <w:rsid w:val="00290B1A"/>
    <w:rsid w:val="002926B4"/>
    <w:rsid w:val="00293436"/>
    <w:rsid w:val="002959A2"/>
    <w:rsid w:val="002A035C"/>
    <w:rsid w:val="002A444E"/>
    <w:rsid w:val="002A740D"/>
    <w:rsid w:val="002B32E1"/>
    <w:rsid w:val="002B4E0A"/>
    <w:rsid w:val="002C0CF7"/>
    <w:rsid w:val="002C0EFE"/>
    <w:rsid w:val="002C67D6"/>
    <w:rsid w:val="002D0220"/>
    <w:rsid w:val="002D77CD"/>
    <w:rsid w:val="002E338E"/>
    <w:rsid w:val="002E3FCA"/>
    <w:rsid w:val="002E4F7E"/>
    <w:rsid w:val="002E527C"/>
    <w:rsid w:val="002E73D4"/>
    <w:rsid w:val="002F2075"/>
    <w:rsid w:val="002F5D72"/>
    <w:rsid w:val="002F7D9B"/>
    <w:rsid w:val="00300B46"/>
    <w:rsid w:val="00304447"/>
    <w:rsid w:val="0030708D"/>
    <w:rsid w:val="00314222"/>
    <w:rsid w:val="0031720C"/>
    <w:rsid w:val="00321131"/>
    <w:rsid w:val="00321F3C"/>
    <w:rsid w:val="00323360"/>
    <w:rsid w:val="00325689"/>
    <w:rsid w:val="00327876"/>
    <w:rsid w:val="00330480"/>
    <w:rsid w:val="003318E0"/>
    <w:rsid w:val="003319CA"/>
    <w:rsid w:val="00332DA4"/>
    <w:rsid w:val="003350D4"/>
    <w:rsid w:val="003370CD"/>
    <w:rsid w:val="00344BE8"/>
    <w:rsid w:val="0034577B"/>
    <w:rsid w:val="00347A12"/>
    <w:rsid w:val="00356891"/>
    <w:rsid w:val="00373976"/>
    <w:rsid w:val="003739F5"/>
    <w:rsid w:val="00374B3B"/>
    <w:rsid w:val="003821B1"/>
    <w:rsid w:val="003837F4"/>
    <w:rsid w:val="00384038"/>
    <w:rsid w:val="00386B97"/>
    <w:rsid w:val="003907C1"/>
    <w:rsid w:val="00393E58"/>
    <w:rsid w:val="00393EB7"/>
    <w:rsid w:val="00393FB9"/>
    <w:rsid w:val="003A0D39"/>
    <w:rsid w:val="003A3884"/>
    <w:rsid w:val="003B5654"/>
    <w:rsid w:val="003B7DE2"/>
    <w:rsid w:val="003C1505"/>
    <w:rsid w:val="003D2787"/>
    <w:rsid w:val="003D2B48"/>
    <w:rsid w:val="003D4F7C"/>
    <w:rsid w:val="003D61AD"/>
    <w:rsid w:val="003E4D74"/>
    <w:rsid w:val="003F2A8A"/>
    <w:rsid w:val="003F7142"/>
    <w:rsid w:val="004016B3"/>
    <w:rsid w:val="00407DDA"/>
    <w:rsid w:val="00410C16"/>
    <w:rsid w:val="00410F25"/>
    <w:rsid w:val="004126A4"/>
    <w:rsid w:val="00420DE3"/>
    <w:rsid w:val="0043235C"/>
    <w:rsid w:val="00434802"/>
    <w:rsid w:val="004443F1"/>
    <w:rsid w:val="0044540C"/>
    <w:rsid w:val="0045106B"/>
    <w:rsid w:val="004510D7"/>
    <w:rsid w:val="00454C29"/>
    <w:rsid w:val="004678E0"/>
    <w:rsid w:val="00477CB5"/>
    <w:rsid w:val="00482A2B"/>
    <w:rsid w:val="00483D52"/>
    <w:rsid w:val="00485B8E"/>
    <w:rsid w:val="00486328"/>
    <w:rsid w:val="00486711"/>
    <w:rsid w:val="004917BE"/>
    <w:rsid w:val="004A23D3"/>
    <w:rsid w:val="004A425D"/>
    <w:rsid w:val="004A75F3"/>
    <w:rsid w:val="004B2154"/>
    <w:rsid w:val="004B2256"/>
    <w:rsid w:val="004B3ED7"/>
    <w:rsid w:val="004B4C2D"/>
    <w:rsid w:val="004B7764"/>
    <w:rsid w:val="004B7AB3"/>
    <w:rsid w:val="004C2E52"/>
    <w:rsid w:val="004C3B4F"/>
    <w:rsid w:val="004C44A7"/>
    <w:rsid w:val="004D1C30"/>
    <w:rsid w:val="004D3DB1"/>
    <w:rsid w:val="004D5FE6"/>
    <w:rsid w:val="004F1B9F"/>
    <w:rsid w:val="004F34B0"/>
    <w:rsid w:val="004F4196"/>
    <w:rsid w:val="004F5F8F"/>
    <w:rsid w:val="004F6ACD"/>
    <w:rsid w:val="00502196"/>
    <w:rsid w:val="005065D7"/>
    <w:rsid w:val="005070DD"/>
    <w:rsid w:val="00507D52"/>
    <w:rsid w:val="00507EA8"/>
    <w:rsid w:val="005141CA"/>
    <w:rsid w:val="00516255"/>
    <w:rsid w:val="00517B65"/>
    <w:rsid w:val="005201BC"/>
    <w:rsid w:val="00520F33"/>
    <w:rsid w:val="00531E38"/>
    <w:rsid w:val="0053211A"/>
    <w:rsid w:val="0053406A"/>
    <w:rsid w:val="00537976"/>
    <w:rsid w:val="00541C0C"/>
    <w:rsid w:val="00542404"/>
    <w:rsid w:val="00543C9B"/>
    <w:rsid w:val="00544085"/>
    <w:rsid w:val="005445B4"/>
    <w:rsid w:val="0055182B"/>
    <w:rsid w:val="005530EC"/>
    <w:rsid w:val="00553858"/>
    <w:rsid w:val="00555EC9"/>
    <w:rsid w:val="00564601"/>
    <w:rsid w:val="00565E69"/>
    <w:rsid w:val="00573091"/>
    <w:rsid w:val="0057491E"/>
    <w:rsid w:val="00583D5E"/>
    <w:rsid w:val="005848B6"/>
    <w:rsid w:val="005853EC"/>
    <w:rsid w:val="0058695A"/>
    <w:rsid w:val="00586C11"/>
    <w:rsid w:val="00587F61"/>
    <w:rsid w:val="00590948"/>
    <w:rsid w:val="00594DB7"/>
    <w:rsid w:val="005A015E"/>
    <w:rsid w:val="005A11CD"/>
    <w:rsid w:val="005A37F5"/>
    <w:rsid w:val="005B0642"/>
    <w:rsid w:val="005B7B64"/>
    <w:rsid w:val="005C5F37"/>
    <w:rsid w:val="005C6687"/>
    <w:rsid w:val="005D0CB6"/>
    <w:rsid w:val="005D1599"/>
    <w:rsid w:val="005D24D5"/>
    <w:rsid w:val="005D3BAB"/>
    <w:rsid w:val="005D71C6"/>
    <w:rsid w:val="005E06BB"/>
    <w:rsid w:val="005E0C61"/>
    <w:rsid w:val="005E3FAD"/>
    <w:rsid w:val="005E7E24"/>
    <w:rsid w:val="006023CD"/>
    <w:rsid w:val="00603F70"/>
    <w:rsid w:val="00604312"/>
    <w:rsid w:val="006067FD"/>
    <w:rsid w:val="00606FE6"/>
    <w:rsid w:val="00607DB9"/>
    <w:rsid w:val="006119B2"/>
    <w:rsid w:val="006163BD"/>
    <w:rsid w:val="00620004"/>
    <w:rsid w:val="006215E1"/>
    <w:rsid w:val="00625127"/>
    <w:rsid w:val="00626B52"/>
    <w:rsid w:val="00631F88"/>
    <w:rsid w:val="00632085"/>
    <w:rsid w:val="0063234D"/>
    <w:rsid w:val="00633CFB"/>
    <w:rsid w:val="00634647"/>
    <w:rsid w:val="00635A07"/>
    <w:rsid w:val="00635A75"/>
    <w:rsid w:val="00637746"/>
    <w:rsid w:val="0064184E"/>
    <w:rsid w:val="00642B6D"/>
    <w:rsid w:val="00650BF0"/>
    <w:rsid w:val="00651028"/>
    <w:rsid w:val="0065264B"/>
    <w:rsid w:val="00656017"/>
    <w:rsid w:val="0066111B"/>
    <w:rsid w:val="00666D38"/>
    <w:rsid w:val="00671A87"/>
    <w:rsid w:val="006773F5"/>
    <w:rsid w:val="0068039D"/>
    <w:rsid w:val="00680C01"/>
    <w:rsid w:val="00681E7E"/>
    <w:rsid w:val="006862EA"/>
    <w:rsid w:val="00691176"/>
    <w:rsid w:val="006931B7"/>
    <w:rsid w:val="006938EA"/>
    <w:rsid w:val="00693A9D"/>
    <w:rsid w:val="006969E6"/>
    <w:rsid w:val="006A0A4F"/>
    <w:rsid w:val="006A3CEA"/>
    <w:rsid w:val="006A5892"/>
    <w:rsid w:val="006A6EB4"/>
    <w:rsid w:val="006A6EB8"/>
    <w:rsid w:val="006B28C3"/>
    <w:rsid w:val="006B2AA5"/>
    <w:rsid w:val="006B68AB"/>
    <w:rsid w:val="006C4B2B"/>
    <w:rsid w:val="006C5353"/>
    <w:rsid w:val="006D14BA"/>
    <w:rsid w:val="006D40B7"/>
    <w:rsid w:val="006D76E6"/>
    <w:rsid w:val="006E313C"/>
    <w:rsid w:val="006E3772"/>
    <w:rsid w:val="006E42E7"/>
    <w:rsid w:val="006E63CF"/>
    <w:rsid w:val="006E7D63"/>
    <w:rsid w:val="006F480D"/>
    <w:rsid w:val="00703385"/>
    <w:rsid w:val="007035D8"/>
    <w:rsid w:val="00705B7B"/>
    <w:rsid w:val="00722ED7"/>
    <w:rsid w:val="00726824"/>
    <w:rsid w:val="00732486"/>
    <w:rsid w:val="00735647"/>
    <w:rsid w:val="00737BFF"/>
    <w:rsid w:val="00744396"/>
    <w:rsid w:val="007459B8"/>
    <w:rsid w:val="00750666"/>
    <w:rsid w:val="00754C3C"/>
    <w:rsid w:val="00755103"/>
    <w:rsid w:val="00762979"/>
    <w:rsid w:val="007630B4"/>
    <w:rsid w:val="00764482"/>
    <w:rsid w:val="00766179"/>
    <w:rsid w:val="007665A5"/>
    <w:rsid w:val="0078038C"/>
    <w:rsid w:val="00780E9A"/>
    <w:rsid w:val="00781E11"/>
    <w:rsid w:val="007827B2"/>
    <w:rsid w:val="007847AD"/>
    <w:rsid w:val="007867F9"/>
    <w:rsid w:val="00787607"/>
    <w:rsid w:val="007935D3"/>
    <w:rsid w:val="00794441"/>
    <w:rsid w:val="007A210E"/>
    <w:rsid w:val="007A3BDB"/>
    <w:rsid w:val="007A53D1"/>
    <w:rsid w:val="007B0048"/>
    <w:rsid w:val="007B0137"/>
    <w:rsid w:val="007B5713"/>
    <w:rsid w:val="007C2A43"/>
    <w:rsid w:val="007D26A2"/>
    <w:rsid w:val="007D41F2"/>
    <w:rsid w:val="007D57ED"/>
    <w:rsid w:val="007D6A92"/>
    <w:rsid w:val="007D6BC4"/>
    <w:rsid w:val="007D6F21"/>
    <w:rsid w:val="007E1E85"/>
    <w:rsid w:val="007E1F39"/>
    <w:rsid w:val="007E2726"/>
    <w:rsid w:val="007E62E5"/>
    <w:rsid w:val="007F268D"/>
    <w:rsid w:val="007F53B2"/>
    <w:rsid w:val="007F697C"/>
    <w:rsid w:val="007F79C7"/>
    <w:rsid w:val="0080020B"/>
    <w:rsid w:val="00800559"/>
    <w:rsid w:val="008008F0"/>
    <w:rsid w:val="00803267"/>
    <w:rsid w:val="00804749"/>
    <w:rsid w:val="00805DA4"/>
    <w:rsid w:val="00806AA7"/>
    <w:rsid w:val="00811D96"/>
    <w:rsid w:val="00812B3F"/>
    <w:rsid w:val="0083003F"/>
    <w:rsid w:val="0083113B"/>
    <w:rsid w:val="00834DFF"/>
    <w:rsid w:val="0083631C"/>
    <w:rsid w:val="00837435"/>
    <w:rsid w:val="00837FCA"/>
    <w:rsid w:val="0084337B"/>
    <w:rsid w:val="008449B9"/>
    <w:rsid w:val="008516B4"/>
    <w:rsid w:val="00853A1D"/>
    <w:rsid w:val="00856F20"/>
    <w:rsid w:val="00857C8A"/>
    <w:rsid w:val="00860D8C"/>
    <w:rsid w:val="00867E04"/>
    <w:rsid w:val="0088253B"/>
    <w:rsid w:val="0088353B"/>
    <w:rsid w:val="0088521B"/>
    <w:rsid w:val="0089242A"/>
    <w:rsid w:val="008A0B8E"/>
    <w:rsid w:val="008A4DE1"/>
    <w:rsid w:val="008A597C"/>
    <w:rsid w:val="008A5FB8"/>
    <w:rsid w:val="008B1C40"/>
    <w:rsid w:val="008B552D"/>
    <w:rsid w:val="008D7058"/>
    <w:rsid w:val="008E0A7A"/>
    <w:rsid w:val="008E126E"/>
    <w:rsid w:val="008E27FB"/>
    <w:rsid w:val="008F0BEC"/>
    <w:rsid w:val="008F13B2"/>
    <w:rsid w:val="008F1806"/>
    <w:rsid w:val="008F1A56"/>
    <w:rsid w:val="008F4A95"/>
    <w:rsid w:val="008F4E57"/>
    <w:rsid w:val="008F6C14"/>
    <w:rsid w:val="009041E5"/>
    <w:rsid w:val="00905DC3"/>
    <w:rsid w:val="0091542F"/>
    <w:rsid w:val="00921765"/>
    <w:rsid w:val="0092393B"/>
    <w:rsid w:val="00924454"/>
    <w:rsid w:val="00926CDD"/>
    <w:rsid w:val="00934EA1"/>
    <w:rsid w:val="00936BD2"/>
    <w:rsid w:val="0094468B"/>
    <w:rsid w:val="00946EAE"/>
    <w:rsid w:val="009524C2"/>
    <w:rsid w:val="00956804"/>
    <w:rsid w:val="009631A6"/>
    <w:rsid w:val="009741D0"/>
    <w:rsid w:val="00985AC7"/>
    <w:rsid w:val="00987AE3"/>
    <w:rsid w:val="00990C8C"/>
    <w:rsid w:val="00990D5C"/>
    <w:rsid w:val="009939A0"/>
    <w:rsid w:val="00997317"/>
    <w:rsid w:val="009A0761"/>
    <w:rsid w:val="009A0A54"/>
    <w:rsid w:val="009B0FE5"/>
    <w:rsid w:val="009B25A2"/>
    <w:rsid w:val="009B76B1"/>
    <w:rsid w:val="009C23CE"/>
    <w:rsid w:val="009C2C72"/>
    <w:rsid w:val="009C4253"/>
    <w:rsid w:val="009C78A7"/>
    <w:rsid w:val="009D10F2"/>
    <w:rsid w:val="009D150D"/>
    <w:rsid w:val="009D276D"/>
    <w:rsid w:val="009D77D5"/>
    <w:rsid w:val="009E13AD"/>
    <w:rsid w:val="009F0309"/>
    <w:rsid w:val="009F2340"/>
    <w:rsid w:val="009F79FD"/>
    <w:rsid w:val="00A02B51"/>
    <w:rsid w:val="00A0431F"/>
    <w:rsid w:val="00A07F90"/>
    <w:rsid w:val="00A12A52"/>
    <w:rsid w:val="00A1523E"/>
    <w:rsid w:val="00A201AE"/>
    <w:rsid w:val="00A21E39"/>
    <w:rsid w:val="00A22335"/>
    <w:rsid w:val="00A23511"/>
    <w:rsid w:val="00A2384D"/>
    <w:rsid w:val="00A265BF"/>
    <w:rsid w:val="00A311B0"/>
    <w:rsid w:val="00A35566"/>
    <w:rsid w:val="00A36AA1"/>
    <w:rsid w:val="00A438C7"/>
    <w:rsid w:val="00A440C2"/>
    <w:rsid w:val="00A47AA8"/>
    <w:rsid w:val="00A50796"/>
    <w:rsid w:val="00A516E6"/>
    <w:rsid w:val="00A5683C"/>
    <w:rsid w:val="00A56C4F"/>
    <w:rsid w:val="00A610E1"/>
    <w:rsid w:val="00A62296"/>
    <w:rsid w:val="00A6308B"/>
    <w:rsid w:val="00A6353D"/>
    <w:rsid w:val="00A6710D"/>
    <w:rsid w:val="00A711E5"/>
    <w:rsid w:val="00A7189A"/>
    <w:rsid w:val="00A73DCE"/>
    <w:rsid w:val="00A7645D"/>
    <w:rsid w:val="00A82B09"/>
    <w:rsid w:val="00A83556"/>
    <w:rsid w:val="00A877C8"/>
    <w:rsid w:val="00A91576"/>
    <w:rsid w:val="00A9159E"/>
    <w:rsid w:val="00A92E40"/>
    <w:rsid w:val="00A931F4"/>
    <w:rsid w:val="00A944D0"/>
    <w:rsid w:val="00A97652"/>
    <w:rsid w:val="00A97E98"/>
    <w:rsid w:val="00AA0FB4"/>
    <w:rsid w:val="00AB0F1D"/>
    <w:rsid w:val="00AB4223"/>
    <w:rsid w:val="00AC7497"/>
    <w:rsid w:val="00AD1E32"/>
    <w:rsid w:val="00AD459F"/>
    <w:rsid w:val="00AE0D74"/>
    <w:rsid w:val="00AE2F21"/>
    <w:rsid w:val="00AE6584"/>
    <w:rsid w:val="00AF0647"/>
    <w:rsid w:val="00AF14DD"/>
    <w:rsid w:val="00AF1521"/>
    <w:rsid w:val="00AF52F7"/>
    <w:rsid w:val="00AF73D7"/>
    <w:rsid w:val="00AF7BD7"/>
    <w:rsid w:val="00B0084B"/>
    <w:rsid w:val="00B01685"/>
    <w:rsid w:val="00B02FD0"/>
    <w:rsid w:val="00B061D3"/>
    <w:rsid w:val="00B0770E"/>
    <w:rsid w:val="00B102EA"/>
    <w:rsid w:val="00B10AC0"/>
    <w:rsid w:val="00B1331D"/>
    <w:rsid w:val="00B135F9"/>
    <w:rsid w:val="00B14A3D"/>
    <w:rsid w:val="00B22407"/>
    <w:rsid w:val="00B233B3"/>
    <w:rsid w:val="00B26823"/>
    <w:rsid w:val="00B26AD4"/>
    <w:rsid w:val="00B33BB1"/>
    <w:rsid w:val="00B37C65"/>
    <w:rsid w:val="00B40E12"/>
    <w:rsid w:val="00B41075"/>
    <w:rsid w:val="00B424F4"/>
    <w:rsid w:val="00B45BC2"/>
    <w:rsid w:val="00B45F9A"/>
    <w:rsid w:val="00B47C0C"/>
    <w:rsid w:val="00B54509"/>
    <w:rsid w:val="00B62164"/>
    <w:rsid w:val="00B6342D"/>
    <w:rsid w:val="00B67896"/>
    <w:rsid w:val="00B71092"/>
    <w:rsid w:val="00B736E0"/>
    <w:rsid w:val="00B82370"/>
    <w:rsid w:val="00B83E88"/>
    <w:rsid w:val="00B8476A"/>
    <w:rsid w:val="00B850A4"/>
    <w:rsid w:val="00B85749"/>
    <w:rsid w:val="00B92C82"/>
    <w:rsid w:val="00B93369"/>
    <w:rsid w:val="00B96FB4"/>
    <w:rsid w:val="00BA134D"/>
    <w:rsid w:val="00BA7612"/>
    <w:rsid w:val="00BB493F"/>
    <w:rsid w:val="00BC25FB"/>
    <w:rsid w:val="00BC2AB2"/>
    <w:rsid w:val="00BC3B11"/>
    <w:rsid w:val="00BC3B1B"/>
    <w:rsid w:val="00BC3CC5"/>
    <w:rsid w:val="00BC64DF"/>
    <w:rsid w:val="00BC6694"/>
    <w:rsid w:val="00BC73B0"/>
    <w:rsid w:val="00BD1282"/>
    <w:rsid w:val="00BD1D58"/>
    <w:rsid w:val="00BD249C"/>
    <w:rsid w:val="00BD6B0E"/>
    <w:rsid w:val="00BE1B94"/>
    <w:rsid w:val="00BE3F33"/>
    <w:rsid w:val="00BE777E"/>
    <w:rsid w:val="00BF36E0"/>
    <w:rsid w:val="00C064BD"/>
    <w:rsid w:val="00C077C2"/>
    <w:rsid w:val="00C07BEC"/>
    <w:rsid w:val="00C134BE"/>
    <w:rsid w:val="00C21B09"/>
    <w:rsid w:val="00C223A6"/>
    <w:rsid w:val="00C22F90"/>
    <w:rsid w:val="00C25F90"/>
    <w:rsid w:val="00C32A82"/>
    <w:rsid w:val="00C32CD0"/>
    <w:rsid w:val="00C36A0E"/>
    <w:rsid w:val="00C41037"/>
    <w:rsid w:val="00C42110"/>
    <w:rsid w:val="00C46801"/>
    <w:rsid w:val="00C62D1C"/>
    <w:rsid w:val="00C65397"/>
    <w:rsid w:val="00C66454"/>
    <w:rsid w:val="00C67C3C"/>
    <w:rsid w:val="00C71551"/>
    <w:rsid w:val="00C72CE6"/>
    <w:rsid w:val="00C73186"/>
    <w:rsid w:val="00C74253"/>
    <w:rsid w:val="00C765BC"/>
    <w:rsid w:val="00C77A55"/>
    <w:rsid w:val="00C8093E"/>
    <w:rsid w:val="00C82555"/>
    <w:rsid w:val="00C85096"/>
    <w:rsid w:val="00C85F02"/>
    <w:rsid w:val="00C86E6C"/>
    <w:rsid w:val="00CA08E4"/>
    <w:rsid w:val="00CA159F"/>
    <w:rsid w:val="00CA560A"/>
    <w:rsid w:val="00CB1BA2"/>
    <w:rsid w:val="00CB1E53"/>
    <w:rsid w:val="00CB2702"/>
    <w:rsid w:val="00CB28D6"/>
    <w:rsid w:val="00CB3939"/>
    <w:rsid w:val="00CC0638"/>
    <w:rsid w:val="00CC2536"/>
    <w:rsid w:val="00CC2623"/>
    <w:rsid w:val="00CC2B0F"/>
    <w:rsid w:val="00CC453D"/>
    <w:rsid w:val="00CC5D3D"/>
    <w:rsid w:val="00CC654A"/>
    <w:rsid w:val="00CD131B"/>
    <w:rsid w:val="00CD1748"/>
    <w:rsid w:val="00CD7C45"/>
    <w:rsid w:val="00CE4539"/>
    <w:rsid w:val="00CF285C"/>
    <w:rsid w:val="00CF2EFC"/>
    <w:rsid w:val="00D01D57"/>
    <w:rsid w:val="00D051BE"/>
    <w:rsid w:val="00D15CA2"/>
    <w:rsid w:val="00D15CF0"/>
    <w:rsid w:val="00D17255"/>
    <w:rsid w:val="00D17A1F"/>
    <w:rsid w:val="00D22106"/>
    <w:rsid w:val="00D312C3"/>
    <w:rsid w:val="00D40AD1"/>
    <w:rsid w:val="00D42700"/>
    <w:rsid w:val="00D443CE"/>
    <w:rsid w:val="00D44ACA"/>
    <w:rsid w:val="00D50D8E"/>
    <w:rsid w:val="00D516BE"/>
    <w:rsid w:val="00D51F77"/>
    <w:rsid w:val="00D520E3"/>
    <w:rsid w:val="00D549D5"/>
    <w:rsid w:val="00D56C58"/>
    <w:rsid w:val="00D6412D"/>
    <w:rsid w:val="00D65D9E"/>
    <w:rsid w:val="00D66C02"/>
    <w:rsid w:val="00D71F28"/>
    <w:rsid w:val="00D7521F"/>
    <w:rsid w:val="00D80737"/>
    <w:rsid w:val="00D83089"/>
    <w:rsid w:val="00D83775"/>
    <w:rsid w:val="00D8427B"/>
    <w:rsid w:val="00DA35B8"/>
    <w:rsid w:val="00DC00F6"/>
    <w:rsid w:val="00DC59E6"/>
    <w:rsid w:val="00DC6C91"/>
    <w:rsid w:val="00DD1E48"/>
    <w:rsid w:val="00DE0298"/>
    <w:rsid w:val="00DE2C99"/>
    <w:rsid w:val="00DF4001"/>
    <w:rsid w:val="00DF6965"/>
    <w:rsid w:val="00E041E7"/>
    <w:rsid w:val="00E063BD"/>
    <w:rsid w:val="00E070F0"/>
    <w:rsid w:val="00E11F17"/>
    <w:rsid w:val="00E13C41"/>
    <w:rsid w:val="00E14C51"/>
    <w:rsid w:val="00E20933"/>
    <w:rsid w:val="00E21281"/>
    <w:rsid w:val="00E21837"/>
    <w:rsid w:val="00E22D29"/>
    <w:rsid w:val="00E2391D"/>
    <w:rsid w:val="00E241C5"/>
    <w:rsid w:val="00E24902"/>
    <w:rsid w:val="00E25EB4"/>
    <w:rsid w:val="00E2714A"/>
    <w:rsid w:val="00E2766A"/>
    <w:rsid w:val="00E304F9"/>
    <w:rsid w:val="00E35DF1"/>
    <w:rsid w:val="00E365F0"/>
    <w:rsid w:val="00E470C7"/>
    <w:rsid w:val="00E47733"/>
    <w:rsid w:val="00E5102C"/>
    <w:rsid w:val="00E57572"/>
    <w:rsid w:val="00E600E3"/>
    <w:rsid w:val="00E60F79"/>
    <w:rsid w:val="00E631E2"/>
    <w:rsid w:val="00E63560"/>
    <w:rsid w:val="00E63BEA"/>
    <w:rsid w:val="00E67EC8"/>
    <w:rsid w:val="00E7020A"/>
    <w:rsid w:val="00E76DF5"/>
    <w:rsid w:val="00E778E1"/>
    <w:rsid w:val="00E9090C"/>
    <w:rsid w:val="00E93062"/>
    <w:rsid w:val="00E940E7"/>
    <w:rsid w:val="00E95990"/>
    <w:rsid w:val="00EA2244"/>
    <w:rsid w:val="00EA5527"/>
    <w:rsid w:val="00EB0D95"/>
    <w:rsid w:val="00EB50FD"/>
    <w:rsid w:val="00EC0B2C"/>
    <w:rsid w:val="00EC32ED"/>
    <w:rsid w:val="00EC4698"/>
    <w:rsid w:val="00EC61CC"/>
    <w:rsid w:val="00EC6A99"/>
    <w:rsid w:val="00ED0D39"/>
    <w:rsid w:val="00ED3C5D"/>
    <w:rsid w:val="00ED55F9"/>
    <w:rsid w:val="00ED6F41"/>
    <w:rsid w:val="00EE21E3"/>
    <w:rsid w:val="00EE3B72"/>
    <w:rsid w:val="00EE7F31"/>
    <w:rsid w:val="00EF18F5"/>
    <w:rsid w:val="00EF23BD"/>
    <w:rsid w:val="00EF3962"/>
    <w:rsid w:val="00EF3ED7"/>
    <w:rsid w:val="00EF77D8"/>
    <w:rsid w:val="00F014D5"/>
    <w:rsid w:val="00F01AFB"/>
    <w:rsid w:val="00F020DC"/>
    <w:rsid w:val="00F04D3E"/>
    <w:rsid w:val="00F050C3"/>
    <w:rsid w:val="00F07C24"/>
    <w:rsid w:val="00F12F69"/>
    <w:rsid w:val="00F13A8A"/>
    <w:rsid w:val="00F13CC2"/>
    <w:rsid w:val="00F15EBB"/>
    <w:rsid w:val="00F1701C"/>
    <w:rsid w:val="00F20143"/>
    <w:rsid w:val="00F20372"/>
    <w:rsid w:val="00F2238D"/>
    <w:rsid w:val="00F25EB5"/>
    <w:rsid w:val="00F321AC"/>
    <w:rsid w:val="00F41A8A"/>
    <w:rsid w:val="00F424CA"/>
    <w:rsid w:val="00F43E5B"/>
    <w:rsid w:val="00F43F74"/>
    <w:rsid w:val="00F475E1"/>
    <w:rsid w:val="00F634DF"/>
    <w:rsid w:val="00F63876"/>
    <w:rsid w:val="00F65533"/>
    <w:rsid w:val="00F744FE"/>
    <w:rsid w:val="00F77045"/>
    <w:rsid w:val="00F841D5"/>
    <w:rsid w:val="00F90CEF"/>
    <w:rsid w:val="00F92C83"/>
    <w:rsid w:val="00F935A8"/>
    <w:rsid w:val="00F93903"/>
    <w:rsid w:val="00F9393C"/>
    <w:rsid w:val="00F96D13"/>
    <w:rsid w:val="00F96EE9"/>
    <w:rsid w:val="00FA1599"/>
    <w:rsid w:val="00FA475E"/>
    <w:rsid w:val="00FA7019"/>
    <w:rsid w:val="00FB4555"/>
    <w:rsid w:val="00FC0EA2"/>
    <w:rsid w:val="00FC1CFA"/>
    <w:rsid w:val="00FC33C0"/>
    <w:rsid w:val="00FC3AF7"/>
    <w:rsid w:val="00FC7CF4"/>
    <w:rsid w:val="00FD0DBF"/>
    <w:rsid w:val="00FD7141"/>
    <w:rsid w:val="00FD7AC8"/>
    <w:rsid w:val="00FE6DF5"/>
    <w:rsid w:val="00FF1C3D"/>
    <w:rsid w:val="00FF3BEB"/>
    <w:rsid w:val="00FF6A6C"/>
    <w:rsid w:val="00FF7B42"/>
    <w:rsid w:val="039E12C4"/>
    <w:rsid w:val="07A53F33"/>
    <w:rsid w:val="0FEC8B21"/>
    <w:rsid w:val="13E97737"/>
    <w:rsid w:val="14125664"/>
    <w:rsid w:val="17960958"/>
    <w:rsid w:val="18151C6D"/>
    <w:rsid w:val="19CF8547"/>
    <w:rsid w:val="1AD76040"/>
    <w:rsid w:val="1CE7D0A2"/>
    <w:rsid w:val="1EEE604B"/>
    <w:rsid w:val="1F7AA4B1"/>
    <w:rsid w:val="1F9EE4AA"/>
    <w:rsid w:val="20243431"/>
    <w:rsid w:val="297D0CE8"/>
    <w:rsid w:val="2F28F71B"/>
    <w:rsid w:val="3589DF09"/>
    <w:rsid w:val="36FC2375"/>
    <w:rsid w:val="37E7B995"/>
    <w:rsid w:val="38251DB8"/>
    <w:rsid w:val="390DB901"/>
    <w:rsid w:val="3C20E0B9"/>
    <w:rsid w:val="3C6C88FC"/>
    <w:rsid w:val="40C1B7C6"/>
    <w:rsid w:val="43111A2F"/>
    <w:rsid w:val="43E4C661"/>
    <w:rsid w:val="47976D10"/>
    <w:rsid w:val="47A93BF1"/>
    <w:rsid w:val="48CAE0E2"/>
    <w:rsid w:val="4DB32809"/>
    <w:rsid w:val="524F020E"/>
    <w:rsid w:val="56F5B152"/>
    <w:rsid w:val="5705836C"/>
    <w:rsid w:val="591930C3"/>
    <w:rsid w:val="591C898B"/>
    <w:rsid w:val="5A6716D7"/>
    <w:rsid w:val="5C404C18"/>
    <w:rsid w:val="5C82E612"/>
    <w:rsid w:val="5EE27FA4"/>
    <w:rsid w:val="61BA6E6C"/>
    <w:rsid w:val="61F552E2"/>
    <w:rsid w:val="6587C5D8"/>
    <w:rsid w:val="6590C90C"/>
    <w:rsid w:val="666D45AA"/>
    <w:rsid w:val="66F71710"/>
    <w:rsid w:val="70B3FE38"/>
    <w:rsid w:val="70DC8A19"/>
    <w:rsid w:val="72220A5D"/>
    <w:rsid w:val="785F1C27"/>
    <w:rsid w:val="7F139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B55D9"/>
  <w15:chartTrackingRefBased/>
  <w15:docId w15:val="{2B9CF11F-F711-4E72-A6F5-0922E14C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5">
    <w:name w:val="heading 5"/>
    <w:basedOn w:val="Normal"/>
    <w:next w:val="Normal"/>
    <w:link w:val="Heading5Char"/>
    <w:qFormat/>
    <w:rsid w:val="0030708D"/>
    <w:pPr>
      <w:spacing w:before="240" w:after="60" w:line="240" w:lineRule="auto"/>
      <w:outlineLvl w:val="4"/>
    </w:pPr>
    <w:rPr>
      <w:rFonts w:ascii="Calibri" w:hAnsi="Calibri" w:eastAsia="Times New Roman" w:cs="Times New Roman"/>
      <w:b/>
      <w:bCs/>
      <w:iCs/>
      <w:color w:val="0070C0"/>
      <w:sz w:val="26"/>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96EE9"/>
    <w:pPr>
      <w:spacing w:after="0" w:line="240" w:lineRule="auto"/>
      <w:ind w:left="720"/>
      <w:contextualSpacing/>
    </w:pPr>
    <w:rPr>
      <w:rFonts w:ascii="Times New Roman" w:hAnsi="Times New Roman" w:eastAsia="Times New Roman" w:cs="Times New Roman"/>
      <w:sz w:val="24"/>
      <w:szCs w:val="24"/>
      <w:lang w:eastAsia="en-GB"/>
    </w:rPr>
  </w:style>
  <w:style w:type="table" w:styleId="TableGrid">
    <w:name w:val="Table Grid"/>
    <w:basedOn w:val="TableNormal"/>
    <w:uiPriority w:val="39"/>
    <w:rsid w:val="00F96E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935A8"/>
    <w:rPr>
      <w:color w:val="0563C1" w:themeColor="hyperlink"/>
      <w:u w:val="single"/>
    </w:rPr>
  </w:style>
  <w:style w:type="character" w:styleId="Mention">
    <w:name w:val="Mention"/>
    <w:basedOn w:val="DefaultParagraphFont"/>
    <w:uiPriority w:val="99"/>
    <w:semiHidden/>
    <w:unhideWhenUsed/>
    <w:rsid w:val="00F935A8"/>
    <w:rPr>
      <w:color w:val="2B579A"/>
      <w:shd w:val="clear" w:color="auto" w:fill="E6E6E6"/>
    </w:rPr>
  </w:style>
  <w:style w:type="paragraph" w:styleId="NormalWeb">
    <w:name w:val="Normal (Web)"/>
    <w:basedOn w:val="Normal"/>
    <w:uiPriority w:val="99"/>
    <w:unhideWhenUsed/>
    <w:rsid w:val="00DA35B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C65397"/>
    <w:rPr>
      <w:color w:val="808080"/>
      <w:shd w:val="clear" w:color="auto" w:fill="E6E6E6"/>
    </w:rPr>
  </w:style>
  <w:style w:type="character" w:styleId="Emphasis">
    <w:name w:val="Emphasis"/>
    <w:basedOn w:val="DefaultParagraphFont"/>
    <w:uiPriority w:val="20"/>
    <w:qFormat/>
    <w:rsid w:val="00C65397"/>
    <w:rPr>
      <w:i/>
      <w:iCs/>
    </w:rPr>
  </w:style>
  <w:style w:type="character" w:styleId="FollowedHyperlink">
    <w:name w:val="FollowedHyperlink"/>
    <w:basedOn w:val="DefaultParagraphFont"/>
    <w:uiPriority w:val="99"/>
    <w:semiHidden/>
    <w:unhideWhenUsed/>
    <w:rsid w:val="00C65397"/>
    <w:rPr>
      <w:color w:val="954F72" w:themeColor="followedHyperlink"/>
      <w:u w:val="single"/>
    </w:rPr>
  </w:style>
  <w:style w:type="character" w:styleId="apple-converted-space" w:customStyle="1">
    <w:name w:val="apple-converted-space"/>
    <w:basedOn w:val="DefaultParagraphFont"/>
    <w:rsid w:val="00B01685"/>
  </w:style>
  <w:style w:type="paragraph" w:styleId="xmsonormal" w:customStyle="1">
    <w:name w:val="x_msonormal"/>
    <w:basedOn w:val="Normal"/>
    <w:rsid w:val="006215E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10C1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0C16"/>
  </w:style>
  <w:style w:type="paragraph" w:styleId="Footer">
    <w:name w:val="footer"/>
    <w:basedOn w:val="Normal"/>
    <w:link w:val="FooterChar"/>
    <w:uiPriority w:val="99"/>
    <w:unhideWhenUsed/>
    <w:rsid w:val="00410C1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0C16"/>
  </w:style>
  <w:style w:type="paragraph" w:styleId="BalloonText">
    <w:name w:val="Balloon Text"/>
    <w:basedOn w:val="Normal"/>
    <w:link w:val="BalloonTextChar"/>
    <w:uiPriority w:val="99"/>
    <w:semiHidden/>
    <w:unhideWhenUsed/>
    <w:rsid w:val="002F5D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F5D72"/>
    <w:rPr>
      <w:rFonts w:ascii="Segoe UI" w:hAnsi="Segoe UI" w:cs="Segoe UI"/>
      <w:sz w:val="18"/>
      <w:szCs w:val="18"/>
    </w:rPr>
  </w:style>
  <w:style w:type="character" w:styleId="UnresolvedMention">
    <w:name w:val="Unresolved Mention"/>
    <w:basedOn w:val="DefaultParagraphFont"/>
    <w:uiPriority w:val="99"/>
    <w:rsid w:val="001A3768"/>
    <w:rPr>
      <w:color w:val="605E5C"/>
      <w:shd w:val="clear" w:color="auto" w:fill="E1DFDD"/>
    </w:rPr>
  </w:style>
  <w:style w:type="character" w:styleId="PageNumber">
    <w:name w:val="page number"/>
    <w:basedOn w:val="DefaultParagraphFont"/>
    <w:uiPriority w:val="99"/>
    <w:semiHidden/>
    <w:unhideWhenUsed/>
    <w:rsid w:val="00AA0FB4"/>
  </w:style>
  <w:style w:type="character" w:styleId="Heading5Char" w:customStyle="1">
    <w:name w:val="Heading 5 Char"/>
    <w:basedOn w:val="DefaultParagraphFont"/>
    <w:link w:val="Heading5"/>
    <w:rsid w:val="0030708D"/>
    <w:rPr>
      <w:rFonts w:ascii="Calibri" w:hAnsi="Calibri" w:eastAsia="Times New Roman" w:cs="Times New Roman"/>
      <w:b/>
      <w:bCs/>
      <w:iCs/>
      <w:color w:val="0070C0"/>
      <w:sz w:val="26"/>
      <w:szCs w:val="26"/>
      <w:lang w:eastAsia="en-GB"/>
    </w:rPr>
  </w:style>
  <w:style w:type="character" w:styleId="PlainTable41" w:customStyle="1">
    <w:name w:val="Plain Table 41"/>
    <w:uiPriority w:val="21"/>
    <w:qFormat/>
    <w:rsid w:val="0030708D"/>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5285">
      <w:bodyDiv w:val="1"/>
      <w:marLeft w:val="0"/>
      <w:marRight w:val="0"/>
      <w:marTop w:val="0"/>
      <w:marBottom w:val="0"/>
      <w:divBdr>
        <w:top w:val="none" w:sz="0" w:space="0" w:color="auto"/>
        <w:left w:val="none" w:sz="0" w:space="0" w:color="auto"/>
        <w:bottom w:val="none" w:sz="0" w:space="0" w:color="auto"/>
        <w:right w:val="none" w:sz="0" w:space="0" w:color="auto"/>
      </w:divBdr>
    </w:div>
    <w:div w:id="114108248">
      <w:bodyDiv w:val="1"/>
      <w:marLeft w:val="0"/>
      <w:marRight w:val="0"/>
      <w:marTop w:val="0"/>
      <w:marBottom w:val="0"/>
      <w:divBdr>
        <w:top w:val="none" w:sz="0" w:space="0" w:color="auto"/>
        <w:left w:val="none" w:sz="0" w:space="0" w:color="auto"/>
        <w:bottom w:val="none" w:sz="0" w:space="0" w:color="auto"/>
        <w:right w:val="none" w:sz="0" w:space="0" w:color="auto"/>
      </w:divBdr>
      <w:divsChild>
        <w:div w:id="1222516279">
          <w:marLeft w:val="547"/>
          <w:marRight w:val="0"/>
          <w:marTop w:val="0"/>
          <w:marBottom w:val="0"/>
          <w:divBdr>
            <w:top w:val="none" w:sz="0" w:space="0" w:color="auto"/>
            <w:left w:val="none" w:sz="0" w:space="0" w:color="auto"/>
            <w:bottom w:val="none" w:sz="0" w:space="0" w:color="auto"/>
            <w:right w:val="none" w:sz="0" w:space="0" w:color="auto"/>
          </w:divBdr>
        </w:div>
        <w:div w:id="1232960556">
          <w:marLeft w:val="547"/>
          <w:marRight w:val="0"/>
          <w:marTop w:val="0"/>
          <w:marBottom w:val="0"/>
          <w:divBdr>
            <w:top w:val="none" w:sz="0" w:space="0" w:color="auto"/>
            <w:left w:val="none" w:sz="0" w:space="0" w:color="auto"/>
            <w:bottom w:val="none" w:sz="0" w:space="0" w:color="auto"/>
            <w:right w:val="none" w:sz="0" w:space="0" w:color="auto"/>
          </w:divBdr>
        </w:div>
        <w:div w:id="1524785996">
          <w:marLeft w:val="547"/>
          <w:marRight w:val="0"/>
          <w:marTop w:val="0"/>
          <w:marBottom w:val="0"/>
          <w:divBdr>
            <w:top w:val="none" w:sz="0" w:space="0" w:color="auto"/>
            <w:left w:val="none" w:sz="0" w:space="0" w:color="auto"/>
            <w:bottom w:val="none" w:sz="0" w:space="0" w:color="auto"/>
            <w:right w:val="none" w:sz="0" w:space="0" w:color="auto"/>
          </w:divBdr>
        </w:div>
        <w:div w:id="1996757003">
          <w:marLeft w:val="547"/>
          <w:marRight w:val="0"/>
          <w:marTop w:val="0"/>
          <w:marBottom w:val="0"/>
          <w:divBdr>
            <w:top w:val="none" w:sz="0" w:space="0" w:color="auto"/>
            <w:left w:val="none" w:sz="0" w:space="0" w:color="auto"/>
            <w:bottom w:val="none" w:sz="0" w:space="0" w:color="auto"/>
            <w:right w:val="none" w:sz="0" w:space="0" w:color="auto"/>
          </w:divBdr>
        </w:div>
      </w:divsChild>
    </w:div>
    <w:div w:id="167987245">
      <w:bodyDiv w:val="1"/>
      <w:marLeft w:val="0"/>
      <w:marRight w:val="0"/>
      <w:marTop w:val="0"/>
      <w:marBottom w:val="0"/>
      <w:divBdr>
        <w:top w:val="none" w:sz="0" w:space="0" w:color="auto"/>
        <w:left w:val="none" w:sz="0" w:space="0" w:color="auto"/>
        <w:bottom w:val="none" w:sz="0" w:space="0" w:color="auto"/>
        <w:right w:val="none" w:sz="0" w:space="0" w:color="auto"/>
      </w:divBdr>
    </w:div>
    <w:div w:id="173346225">
      <w:bodyDiv w:val="1"/>
      <w:marLeft w:val="0"/>
      <w:marRight w:val="0"/>
      <w:marTop w:val="0"/>
      <w:marBottom w:val="0"/>
      <w:divBdr>
        <w:top w:val="none" w:sz="0" w:space="0" w:color="auto"/>
        <w:left w:val="none" w:sz="0" w:space="0" w:color="auto"/>
        <w:bottom w:val="none" w:sz="0" w:space="0" w:color="auto"/>
        <w:right w:val="none" w:sz="0" w:space="0" w:color="auto"/>
      </w:divBdr>
    </w:div>
    <w:div w:id="323320917">
      <w:bodyDiv w:val="1"/>
      <w:marLeft w:val="0"/>
      <w:marRight w:val="0"/>
      <w:marTop w:val="0"/>
      <w:marBottom w:val="0"/>
      <w:divBdr>
        <w:top w:val="none" w:sz="0" w:space="0" w:color="auto"/>
        <w:left w:val="none" w:sz="0" w:space="0" w:color="auto"/>
        <w:bottom w:val="none" w:sz="0" w:space="0" w:color="auto"/>
        <w:right w:val="none" w:sz="0" w:space="0" w:color="auto"/>
      </w:divBdr>
      <w:divsChild>
        <w:div w:id="82801783">
          <w:marLeft w:val="274"/>
          <w:marRight w:val="0"/>
          <w:marTop w:val="0"/>
          <w:marBottom w:val="200"/>
          <w:divBdr>
            <w:top w:val="none" w:sz="0" w:space="0" w:color="auto"/>
            <w:left w:val="none" w:sz="0" w:space="0" w:color="auto"/>
            <w:bottom w:val="none" w:sz="0" w:space="0" w:color="auto"/>
            <w:right w:val="none" w:sz="0" w:space="0" w:color="auto"/>
          </w:divBdr>
        </w:div>
        <w:div w:id="899679013">
          <w:marLeft w:val="274"/>
          <w:marRight w:val="0"/>
          <w:marTop w:val="0"/>
          <w:marBottom w:val="200"/>
          <w:divBdr>
            <w:top w:val="none" w:sz="0" w:space="0" w:color="auto"/>
            <w:left w:val="none" w:sz="0" w:space="0" w:color="auto"/>
            <w:bottom w:val="none" w:sz="0" w:space="0" w:color="auto"/>
            <w:right w:val="none" w:sz="0" w:space="0" w:color="auto"/>
          </w:divBdr>
        </w:div>
        <w:div w:id="1897277537">
          <w:marLeft w:val="274"/>
          <w:marRight w:val="0"/>
          <w:marTop w:val="0"/>
          <w:marBottom w:val="200"/>
          <w:divBdr>
            <w:top w:val="none" w:sz="0" w:space="0" w:color="auto"/>
            <w:left w:val="none" w:sz="0" w:space="0" w:color="auto"/>
            <w:bottom w:val="none" w:sz="0" w:space="0" w:color="auto"/>
            <w:right w:val="none" w:sz="0" w:space="0" w:color="auto"/>
          </w:divBdr>
        </w:div>
        <w:div w:id="1900482357">
          <w:marLeft w:val="274"/>
          <w:marRight w:val="0"/>
          <w:marTop w:val="0"/>
          <w:marBottom w:val="200"/>
          <w:divBdr>
            <w:top w:val="none" w:sz="0" w:space="0" w:color="auto"/>
            <w:left w:val="none" w:sz="0" w:space="0" w:color="auto"/>
            <w:bottom w:val="none" w:sz="0" w:space="0" w:color="auto"/>
            <w:right w:val="none" w:sz="0" w:space="0" w:color="auto"/>
          </w:divBdr>
        </w:div>
        <w:div w:id="1986203216">
          <w:marLeft w:val="274"/>
          <w:marRight w:val="0"/>
          <w:marTop w:val="0"/>
          <w:marBottom w:val="200"/>
          <w:divBdr>
            <w:top w:val="none" w:sz="0" w:space="0" w:color="auto"/>
            <w:left w:val="none" w:sz="0" w:space="0" w:color="auto"/>
            <w:bottom w:val="none" w:sz="0" w:space="0" w:color="auto"/>
            <w:right w:val="none" w:sz="0" w:space="0" w:color="auto"/>
          </w:divBdr>
        </w:div>
      </w:divsChild>
    </w:div>
    <w:div w:id="333924344">
      <w:bodyDiv w:val="1"/>
      <w:marLeft w:val="0"/>
      <w:marRight w:val="0"/>
      <w:marTop w:val="0"/>
      <w:marBottom w:val="0"/>
      <w:divBdr>
        <w:top w:val="none" w:sz="0" w:space="0" w:color="auto"/>
        <w:left w:val="none" w:sz="0" w:space="0" w:color="auto"/>
        <w:bottom w:val="none" w:sz="0" w:space="0" w:color="auto"/>
        <w:right w:val="none" w:sz="0" w:space="0" w:color="auto"/>
      </w:divBdr>
    </w:div>
    <w:div w:id="380403388">
      <w:bodyDiv w:val="1"/>
      <w:marLeft w:val="0"/>
      <w:marRight w:val="0"/>
      <w:marTop w:val="0"/>
      <w:marBottom w:val="0"/>
      <w:divBdr>
        <w:top w:val="none" w:sz="0" w:space="0" w:color="auto"/>
        <w:left w:val="none" w:sz="0" w:space="0" w:color="auto"/>
        <w:bottom w:val="none" w:sz="0" w:space="0" w:color="auto"/>
        <w:right w:val="none" w:sz="0" w:space="0" w:color="auto"/>
      </w:divBdr>
    </w:div>
    <w:div w:id="466704711">
      <w:bodyDiv w:val="1"/>
      <w:marLeft w:val="0"/>
      <w:marRight w:val="0"/>
      <w:marTop w:val="0"/>
      <w:marBottom w:val="0"/>
      <w:divBdr>
        <w:top w:val="none" w:sz="0" w:space="0" w:color="auto"/>
        <w:left w:val="none" w:sz="0" w:space="0" w:color="auto"/>
        <w:bottom w:val="none" w:sz="0" w:space="0" w:color="auto"/>
        <w:right w:val="none" w:sz="0" w:space="0" w:color="auto"/>
      </w:divBdr>
      <w:divsChild>
        <w:div w:id="108361263">
          <w:marLeft w:val="0"/>
          <w:marRight w:val="0"/>
          <w:marTop w:val="0"/>
          <w:marBottom w:val="160"/>
          <w:divBdr>
            <w:top w:val="none" w:sz="0" w:space="0" w:color="auto"/>
            <w:left w:val="none" w:sz="0" w:space="0" w:color="auto"/>
            <w:bottom w:val="none" w:sz="0" w:space="0" w:color="auto"/>
            <w:right w:val="none" w:sz="0" w:space="0" w:color="auto"/>
          </w:divBdr>
        </w:div>
        <w:div w:id="125004076">
          <w:marLeft w:val="720"/>
          <w:marRight w:val="0"/>
          <w:marTop w:val="0"/>
          <w:marBottom w:val="0"/>
          <w:divBdr>
            <w:top w:val="none" w:sz="0" w:space="0" w:color="auto"/>
            <w:left w:val="none" w:sz="0" w:space="0" w:color="auto"/>
            <w:bottom w:val="none" w:sz="0" w:space="0" w:color="auto"/>
            <w:right w:val="none" w:sz="0" w:space="0" w:color="auto"/>
          </w:divBdr>
        </w:div>
        <w:div w:id="491995478">
          <w:marLeft w:val="0"/>
          <w:marRight w:val="0"/>
          <w:marTop w:val="0"/>
          <w:marBottom w:val="160"/>
          <w:divBdr>
            <w:top w:val="none" w:sz="0" w:space="0" w:color="auto"/>
            <w:left w:val="none" w:sz="0" w:space="0" w:color="auto"/>
            <w:bottom w:val="none" w:sz="0" w:space="0" w:color="auto"/>
            <w:right w:val="none" w:sz="0" w:space="0" w:color="auto"/>
          </w:divBdr>
        </w:div>
        <w:div w:id="557665966">
          <w:marLeft w:val="0"/>
          <w:marRight w:val="0"/>
          <w:marTop w:val="0"/>
          <w:marBottom w:val="160"/>
          <w:divBdr>
            <w:top w:val="none" w:sz="0" w:space="0" w:color="auto"/>
            <w:left w:val="none" w:sz="0" w:space="0" w:color="auto"/>
            <w:bottom w:val="none" w:sz="0" w:space="0" w:color="auto"/>
            <w:right w:val="none" w:sz="0" w:space="0" w:color="auto"/>
          </w:divBdr>
        </w:div>
        <w:div w:id="657996481">
          <w:marLeft w:val="720"/>
          <w:marRight w:val="0"/>
          <w:marTop w:val="0"/>
          <w:marBottom w:val="0"/>
          <w:divBdr>
            <w:top w:val="none" w:sz="0" w:space="0" w:color="auto"/>
            <w:left w:val="none" w:sz="0" w:space="0" w:color="auto"/>
            <w:bottom w:val="none" w:sz="0" w:space="0" w:color="auto"/>
            <w:right w:val="none" w:sz="0" w:space="0" w:color="auto"/>
          </w:divBdr>
        </w:div>
        <w:div w:id="900755913">
          <w:marLeft w:val="720"/>
          <w:marRight w:val="0"/>
          <w:marTop w:val="0"/>
          <w:marBottom w:val="0"/>
          <w:divBdr>
            <w:top w:val="none" w:sz="0" w:space="0" w:color="auto"/>
            <w:left w:val="none" w:sz="0" w:space="0" w:color="auto"/>
            <w:bottom w:val="none" w:sz="0" w:space="0" w:color="auto"/>
            <w:right w:val="none" w:sz="0" w:space="0" w:color="auto"/>
          </w:divBdr>
        </w:div>
        <w:div w:id="1291204621">
          <w:marLeft w:val="720"/>
          <w:marRight w:val="0"/>
          <w:marTop w:val="0"/>
          <w:marBottom w:val="0"/>
          <w:divBdr>
            <w:top w:val="none" w:sz="0" w:space="0" w:color="auto"/>
            <w:left w:val="none" w:sz="0" w:space="0" w:color="auto"/>
            <w:bottom w:val="none" w:sz="0" w:space="0" w:color="auto"/>
            <w:right w:val="none" w:sz="0" w:space="0" w:color="auto"/>
          </w:divBdr>
        </w:div>
        <w:div w:id="1598099047">
          <w:marLeft w:val="0"/>
          <w:marRight w:val="0"/>
          <w:marTop w:val="0"/>
          <w:marBottom w:val="160"/>
          <w:divBdr>
            <w:top w:val="none" w:sz="0" w:space="0" w:color="auto"/>
            <w:left w:val="none" w:sz="0" w:space="0" w:color="auto"/>
            <w:bottom w:val="none" w:sz="0" w:space="0" w:color="auto"/>
            <w:right w:val="none" w:sz="0" w:space="0" w:color="auto"/>
          </w:divBdr>
        </w:div>
        <w:div w:id="1665084434">
          <w:marLeft w:val="720"/>
          <w:marRight w:val="0"/>
          <w:marTop w:val="0"/>
          <w:marBottom w:val="0"/>
          <w:divBdr>
            <w:top w:val="none" w:sz="0" w:space="0" w:color="auto"/>
            <w:left w:val="none" w:sz="0" w:space="0" w:color="auto"/>
            <w:bottom w:val="none" w:sz="0" w:space="0" w:color="auto"/>
            <w:right w:val="none" w:sz="0" w:space="0" w:color="auto"/>
          </w:divBdr>
        </w:div>
        <w:div w:id="1680698643">
          <w:marLeft w:val="720"/>
          <w:marRight w:val="0"/>
          <w:marTop w:val="0"/>
          <w:marBottom w:val="160"/>
          <w:divBdr>
            <w:top w:val="none" w:sz="0" w:space="0" w:color="auto"/>
            <w:left w:val="none" w:sz="0" w:space="0" w:color="auto"/>
            <w:bottom w:val="none" w:sz="0" w:space="0" w:color="auto"/>
            <w:right w:val="none" w:sz="0" w:space="0" w:color="auto"/>
          </w:divBdr>
        </w:div>
        <w:div w:id="1764180065">
          <w:marLeft w:val="720"/>
          <w:marRight w:val="0"/>
          <w:marTop w:val="0"/>
          <w:marBottom w:val="0"/>
          <w:divBdr>
            <w:top w:val="none" w:sz="0" w:space="0" w:color="auto"/>
            <w:left w:val="none" w:sz="0" w:space="0" w:color="auto"/>
            <w:bottom w:val="none" w:sz="0" w:space="0" w:color="auto"/>
            <w:right w:val="none" w:sz="0" w:space="0" w:color="auto"/>
          </w:divBdr>
        </w:div>
        <w:div w:id="1828403520">
          <w:marLeft w:val="720"/>
          <w:marRight w:val="0"/>
          <w:marTop w:val="0"/>
          <w:marBottom w:val="160"/>
          <w:divBdr>
            <w:top w:val="none" w:sz="0" w:space="0" w:color="auto"/>
            <w:left w:val="none" w:sz="0" w:space="0" w:color="auto"/>
            <w:bottom w:val="none" w:sz="0" w:space="0" w:color="auto"/>
            <w:right w:val="none" w:sz="0" w:space="0" w:color="auto"/>
          </w:divBdr>
        </w:div>
        <w:div w:id="1955601286">
          <w:marLeft w:val="0"/>
          <w:marRight w:val="0"/>
          <w:marTop w:val="0"/>
          <w:marBottom w:val="160"/>
          <w:divBdr>
            <w:top w:val="none" w:sz="0" w:space="0" w:color="auto"/>
            <w:left w:val="none" w:sz="0" w:space="0" w:color="auto"/>
            <w:bottom w:val="none" w:sz="0" w:space="0" w:color="auto"/>
            <w:right w:val="none" w:sz="0" w:space="0" w:color="auto"/>
          </w:divBdr>
        </w:div>
        <w:div w:id="2037462362">
          <w:marLeft w:val="0"/>
          <w:marRight w:val="0"/>
          <w:marTop w:val="0"/>
          <w:marBottom w:val="160"/>
          <w:divBdr>
            <w:top w:val="none" w:sz="0" w:space="0" w:color="auto"/>
            <w:left w:val="none" w:sz="0" w:space="0" w:color="auto"/>
            <w:bottom w:val="none" w:sz="0" w:space="0" w:color="auto"/>
            <w:right w:val="none" w:sz="0" w:space="0" w:color="auto"/>
          </w:divBdr>
        </w:div>
        <w:div w:id="2085565936">
          <w:marLeft w:val="0"/>
          <w:marRight w:val="0"/>
          <w:marTop w:val="0"/>
          <w:marBottom w:val="160"/>
          <w:divBdr>
            <w:top w:val="none" w:sz="0" w:space="0" w:color="auto"/>
            <w:left w:val="none" w:sz="0" w:space="0" w:color="auto"/>
            <w:bottom w:val="none" w:sz="0" w:space="0" w:color="auto"/>
            <w:right w:val="none" w:sz="0" w:space="0" w:color="auto"/>
          </w:divBdr>
        </w:div>
      </w:divsChild>
    </w:div>
    <w:div w:id="497382548">
      <w:bodyDiv w:val="1"/>
      <w:marLeft w:val="0"/>
      <w:marRight w:val="0"/>
      <w:marTop w:val="0"/>
      <w:marBottom w:val="0"/>
      <w:divBdr>
        <w:top w:val="none" w:sz="0" w:space="0" w:color="auto"/>
        <w:left w:val="none" w:sz="0" w:space="0" w:color="auto"/>
        <w:bottom w:val="none" w:sz="0" w:space="0" w:color="auto"/>
        <w:right w:val="none" w:sz="0" w:space="0" w:color="auto"/>
      </w:divBdr>
      <w:divsChild>
        <w:div w:id="766272620">
          <w:marLeft w:val="547"/>
          <w:marRight w:val="0"/>
          <w:marTop w:val="0"/>
          <w:marBottom w:val="0"/>
          <w:divBdr>
            <w:top w:val="none" w:sz="0" w:space="0" w:color="auto"/>
            <w:left w:val="none" w:sz="0" w:space="0" w:color="auto"/>
            <w:bottom w:val="none" w:sz="0" w:space="0" w:color="auto"/>
            <w:right w:val="none" w:sz="0" w:space="0" w:color="auto"/>
          </w:divBdr>
        </w:div>
        <w:div w:id="1026490409">
          <w:marLeft w:val="547"/>
          <w:marRight w:val="0"/>
          <w:marTop w:val="0"/>
          <w:marBottom w:val="0"/>
          <w:divBdr>
            <w:top w:val="none" w:sz="0" w:space="0" w:color="auto"/>
            <w:left w:val="none" w:sz="0" w:space="0" w:color="auto"/>
            <w:bottom w:val="none" w:sz="0" w:space="0" w:color="auto"/>
            <w:right w:val="none" w:sz="0" w:space="0" w:color="auto"/>
          </w:divBdr>
        </w:div>
      </w:divsChild>
    </w:div>
    <w:div w:id="564684589">
      <w:bodyDiv w:val="1"/>
      <w:marLeft w:val="0"/>
      <w:marRight w:val="0"/>
      <w:marTop w:val="0"/>
      <w:marBottom w:val="0"/>
      <w:divBdr>
        <w:top w:val="none" w:sz="0" w:space="0" w:color="auto"/>
        <w:left w:val="none" w:sz="0" w:space="0" w:color="auto"/>
        <w:bottom w:val="none" w:sz="0" w:space="0" w:color="auto"/>
        <w:right w:val="none" w:sz="0" w:space="0" w:color="auto"/>
      </w:divBdr>
    </w:div>
    <w:div w:id="902568503">
      <w:bodyDiv w:val="1"/>
      <w:marLeft w:val="0"/>
      <w:marRight w:val="0"/>
      <w:marTop w:val="0"/>
      <w:marBottom w:val="0"/>
      <w:divBdr>
        <w:top w:val="none" w:sz="0" w:space="0" w:color="auto"/>
        <w:left w:val="none" w:sz="0" w:space="0" w:color="auto"/>
        <w:bottom w:val="none" w:sz="0" w:space="0" w:color="auto"/>
        <w:right w:val="none" w:sz="0" w:space="0" w:color="auto"/>
      </w:divBdr>
      <w:divsChild>
        <w:div w:id="44565805">
          <w:marLeft w:val="0"/>
          <w:marRight w:val="0"/>
          <w:marTop w:val="0"/>
          <w:marBottom w:val="0"/>
          <w:divBdr>
            <w:top w:val="none" w:sz="0" w:space="0" w:color="auto"/>
            <w:left w:val="none" w:sz="0" w:space="0" w:color="auto"/>
            <w:bottom w:val="none" w:sz="0" w:space="0" w:color="auto"/>
            <w:right w:val="none" w:sz="0" w:space="0" w:color="auto"/>
          </w:divBdr>
        </w:div>
        <w:div w:id="736363482">
          <w:marLeft w:val="0"/>
          <w:marRight w:val="0"/>
          <w:marTop w:val="0"/>
          <w:marBottom w:val="0"/>
          <w:divBdr>
            <w:top w:val="none" w:sz="0" w:space="0" w:color="auto"/>
            <w:left w:val="none" w:sz="0" w:space="0" w:color="auto"/>
            <w:bottom w:val="none" w:sz="0" w:space="0" w:color="auto"/>
            <w:right w:val="none" w:sz="0" w:space="0" w:color="auto"/>
          </w:divBdr>
        </w:div>
        <w:div w:id="1470434143">
          <w:marLeft w:val="0"/>
          <w:marRight w:val="0"/>
          <w:marTop w:val="0"/>
          <w:marBottom w:val="0"/>
          <w:divBdr>
            <w:top w:val="none" w:sz="0" w:space="0" w:color="auto"/>
            <w:left w:val="none" w:sz="0" w:space="0" w:color="auto"/>
            <w:bottom w:val="none" w:sz="0" w:space="0" w:color="auto"/>
            <w:right w:val="none" w:sz="0" w:space="0" w:color="auto"/>
          </w:divBdr>
        </w:div>
      </w:divsChild>
    </w:div>
    <w:div w:id="927890568">
      <w:bodyDiv w:val="1"/>
      <w:marLeft w:val="0"/>
      <w:marRight w:val="0"/>
      <w:marTop w:val="0"/>
      <w:marBottom w:val="0"/>
      <w:divBdr>
        <w:top w:val="none" w:sz="0" w:space="0" w:color="auto"/>
        <w:left w:val="none" w:sz="0" w:space="0" w:color="auto"/>
        <w:bottom w:val="none" w:sz="0" w:space="0" w:color="auto"/>
        <w:right w:val="none" w:sz="0" w:space="0" w:color="auto"/>
      </w:divBdr>
    </w:div>
    <w:div w:id="1107696057">
      <w:bodyDiv w:val="1"/>
      <w:marLeft w:val="0"/>
      <w:marRight w:val="0"/>
      <w:marTop w:val="0"/>
      <w:marBottom w:val="0"/>
      <w:divBdr>
        <w:top w:val="none" w:sz="0" w:space="0" w:color="auto"/>
        <w:left w:val="none" w:sz="0" w:space="0" w:color="auto"/>
        <w:bottom w:val="none" w:sz="0" w:space="0" w:color="auto"/>
        <w:right w:val="none" w:sz="0" w:space="0" w:color="auto"/>
      </w:divBdr>
    </w:div>
    <w:div w:id="1171870287">
      <w:bodyDiv w:val="1"/>
      <w:marLeft w:val="0"/>
      <w:marRight w:val="0"/>
      <w:marTop w:val="0"/>
      <w:marBottom w:val="0"/>
      <w:divBdr>
        <w:top w:val="none" w:sz="0" w:space="0" w:color="auto"/>
        <w:left w:val="none" w:sz="0" w:space="0" w:color="auto"/>
        <w:bottom w:val="none" w:sz="0" w:space="0" w:color="auto"/>
        <w:right w:val="none" w:sz="0" w:space="0" w:color="auto"/>
      </w:divBdr>
    </w:div>
    <w:div w:id="1196387692">
      <w:bodyDiv w:val="1"/>
      <w:marLeft w:val="0"/>
      <w:marRight w:val="0"/>
      <w:marTop w:val="0"/>
      <w:marBottom w:val="0"/>
      <w:divBdr>
        <w:top w:val="none" w:sz="0" w:space="0" w:color="auto"/>
        <w:left w:val="none" w:sz="0" w:space="0" w:color="auto"/>
        <w:bottom w:val="none" w:sz="0" w:space="0" w:color="auto"/>
        <w:right w:val="none" w:sz="0" w:space="0" w:color="auto"/>
      </w:divBdr>
    </w:div>
    <w:div w:id="1218928734">
      <w:bodyDiv w:val="1"/>
      <w:marLeft w:val="0"/>
      <w:marRight w:val="0"/>
      <w:marTop w:val="0"/>
      <w:marBottom w:val="0"/>
      <w:divBdr>
        <w:top w:val="none" w:sz="0" w:space="0" w:color="auto"/>
        <w:left w:val="none" w:sz="0" w:space="0" w:color="auto"/>
        <w:bottom w:val="none" w:sz="0" w:space="0" w:color="auto"/>
        <w:right w:val="none" w:sz="0" w:space="0" w:color="auto"/>
      </w:divBdr>
    </w:div>
    <w:div w:id="1258557843">
      <w:bodyDiv w:val="1"/>
      <w:marLeft w:val="0"/>
      <w:marRight w:val="0"/>
      <w:marTop w:val="0"/>
      <w:marBottom w:val="0"/>
      <w:divBdr>
        <w:top w:val="none" w:sz="0" w:space="0" w:color="auto"/>
        <w:left w:val="none" w:sz="0" w:space="0" w:color="auto"/>
        <w:bottom w:val="none" w:sz="0" w:space="0" w:color="auto"/>
        <w:right w:val="none" w:sz="0" w:space="0" w:color="auto"/>
      </w:divBdr>
    </w:div>
    <w:div w:id="1579442253">
      <w:bodyDiv w:val="1"/>
      <w:marLeft w:val="0"/>
      <w:marRight w:val="0"/>
      <w:marTop w:val="0"/>
      <w:marBottom w:val="0"/>
      <w:divBdr>
        <w:top w:val="none" w:sz="0" w:space="0" w:color="auto"/>
        <w:left w:val="none" w:sz="0" w:space="0" w:color="auto"/>
        <w:bottom w:val="none" w:sz="0" w:space="0" w:color="auto"/>
        <w:right w:val="none" w:sz="0" w:space="0" w:color="auto"/>
      </w:divBdr>
    </w:div>
    <w:div w:id="1764766214">
      <w:bodyDiv w:val="1"/>
      <w:marLeft w:val="0"/>
      <w:marRight w:val="0"/>
      <w:marTop w:val="0"/>
      <w:marBottom w:val="0"/>
      <w:divBdr>
        <w:top w:val="none" w:sz="0" w:space="0" w:color="auto"/>
        <w:left w:val="none" w:sz="0" w:space="0" w:color="auto"/>
        <w:bottom w:val="none" w:sz="0" w:space="0" w:color="auto"/>
        <w:right w:val="none" w:sz="0" w:space="0" w:color="auto"/>
      </w:divBdr>
    </w:div>
    <w:div w:id="1767458508">
      <w:bodyDiv w:val="1"/>
      <w:marLeft w:val="0"/>
      <w:marRight w:val="0"/>
      <w:marTop w:val="0"/>
      <w:marBottom w:val="0"/>
      <w:divBdr>
        <w:top w:val="none" w:sz="0" w:space="0" w:color="auto"/>
        <w:left w:val="none" w:sz="0" w:space="0" w:color="auto"/>
        <w:bottom w:val="none" w:sz="0" w:space="0" w:color="auto"/>
        <w:right w:val="none" w:sz="0" w:space="0" w:color="auto"/>
      </w:divBdr>
    </w:div>
    <w:div w:id="1807237603">
      <w:bodyDiv w:val="1"/>
      <w:marLeft w:val="0"/>
      <w:marRight w:val="0"/>
      <w:marTop w:val="0"/>
      <w:marBottom w:val="0"/>
      <w:divBdr>
        <w:top w:val="none" w:sz="0" w:space="0" w:color="auto"/>
        <w:left w:val="none" w:sz="0" w:space="0" w:color="auto"/>
        <w:bottom w:val="none" w:sz="0" w:space="0" w:color="auto"/>
        <w:right w:val="none" w:sz="0" w:space="0" w:color="auto"/>
      </w:divBdr>
    </w:div>
    <w:div w:id="2019112110">
      <w:bodyDiv w:val="1"/>
      <w:marLeft w:val="0"/>
      <w:marRight w:val="0"/>
      <w:marTop w:val="0"/>
      <w:marBottom w:val="0"/>
      <w:divBdr>
        <w:top w:val="none" w:sz="0" w:space="0" w:color="auto"/>
        <w:left w:val="none" w:sz="0" w:space="0" w:color="auto"/>
        <w:bottom w:val="none" w:sz="0" w:space="0" w:color="auto"/>
        <w:right w:val="none" w:sz="0" w:space="0" w:color="auto"/>
      </w:divBdr>
      <w:divsChild>
        <w:div w:id="53936478">
          <w:marLeft w:val="547"/>
          <w:marRight w:val="0"/>
          <w:marTop w:val="0"/>
          <w:marBottom w:val="200"/>
          <w:divBdr>
            <w:top w:val="none" w:sz="0" w:space="0" w:color="auto"/>
            <w:left w:val="none" w:sz="0" w:space="0" w:color="auto"/>
            <w:bottom w:val="none" w:sz="0" w:space="0" w:color="auto"/>
            <w:right w:val="none" w:sz="0" w:space="0" w:color="auto"/>
          </w:divBdr>
        </w:div>
        <w:div w:id="143477416">
          <w:marLeft w:val="547"/>
          <w:marRight w:val="0"/>
          <w:marTop w:val="0"/>
          <w:marBottom w:val="200"/>
          <w:divBdr>
            <w:top w:val="none" w:sz="0" w:space="0" w:color="auto"/>
            <w:left w:val="none" w:sz="0" w:space="0" w:color="auto"/>
            <w:bottom w:val="none" w:sz="0" w:space="0" w:color="auto"/>
            <w:right w:val="none" w:sz="0" w:space="0" w:color="auto"/>
          </w:divBdr>
        </w:div>
        <w:div w:id="1747065572">
          <w:marLeft w:val="547"/>
          <w:marRight w:val="0"/>
          <w:marTop w:val="0"/>
          <w:marBottom w:val="200"/>
          <w:divBdr>
            <w:top w:val="none" w:sz="0" w:space="0" w:color="auto"/>
            <w:left w:val="none" w:sz="0" w:space="0" w:color="auto"/>
            <w:bottom w:val="none" w:sz="0" w:space="0" w:color="auto"/>
            <w:right w:val="none" w:sz="0" w:space="0" w:color="auto"/>
          </w:divBdr>
        </w:div>
        <w:div w:id="1944066852">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es.dew@nhs.scot"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yperlink" Target="https://learn.nes.nhs.scot/10078/digital-health-and-care/elearnin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arn.nes.nhs.scot/59165/digital-health-and-care/pda-in-tec" TargetMode="External" Id="rId11" /><Relationship Type="http://schemas.openxmlformats.org/officeDocument/2006/relationships/numbering" Target="numbering.xml" Id="rId5" /><Relationship Type="http://schemas.openxmlformats.org/officeDocument/2006/relationships/hyperlink" Target="mailto:nes.dew@nhs.scot"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es.dew@nhs.scot" TargetMode="External" Id="rId14" /><Relationship Type="http://schemas.openxmlformats.org/officeDocument/2006/relationships/glossaryDocument" Target="glossary/document.xml" Id="Rd04e5a5470cd43b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67b094-4039-4f65-8a24-90920ecfbb47}"/>
      </w:docPartPr>
      <w:docPartBody>
        <w:p w14:paraId="73D402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stream xmlns="294fe445-719d-4043-ab4f-ba106fa54ef2">All</Workstream>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51C767EC1D494485C6416D733B614E" ma:contentTypeVersion="14" ma:contentTypeDescription="Create a new document." ma:contentTypeScope="" ma:versionID="6f4d0bf92dd3ddc91b2a2ddc08ef03b1">
  <xsd:schema xmlns:xsd="http://www.w3.org/2001/XMLSchema" xmlns:xs="http://www.w3.org/2001/XMLSchema" xmlns:p="http://schemas.microsoft.com/office/2006/metadata/properties" xmlns:ns2="294fe445-719d-4043-ab4f-ba106fa54ef2" xmlns:ns3="5b3c289c-d7fa-4d2f-8ff2-e9ef9d3429f7" targetNamespace="http://schemas.microsoft.com/office/2006/metadata/properties" ma:root="true" ma:fieldsID="5e0f942bec69e05003fa01f8fed01f48" ns2:_="" ns3:_="">
    <xsd:import namespace="294fe445-719d-4043-ab4f-ba106fa54ef2"/>
    <xsd:import namespace="5b3c289c-d7fa-4d2f-8ff2-e9ef9d3429f7"/>
    <xsd:element name="properties">
      <xsd:complexType>
        <xsd:sequence>
          <xsd:element name="documentManagement">
            <xsd:complexType>
              <xsd:all>
                <xsd:element ref="ns2:Workstream"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fe445-719d-4043-ab4f-ba106fa54ef2" elementFormDefault="qualified">
    <xsd:import namespace="http://schemas.microsoft.com/office/2006/documentManagement/types"/>
    <xsd:import namespace="http://schemas.microsoft.com/office/infopath/2007/PartnerControls"/>
    <xsd:element name="Workstream" ma:index="8" nillable="true" ma:displayName="Workstream" ma:default="Platform" ma:format="Dropdown" ma:internalName="Workstream">
      <xsd:simpleType>
        <xsd:restriction base="dms:Choice">
          <xsd:enumeration value="All"/>
          <xsd:enumeration value="Microsoft 365"/>
          <xsd:enumeration value="KIND"/>
          <xsd:enumeration value="Digital Learning Design"/>
          <xsd:enumeration value="Leadership"/>
          <xsd:enumeration value="Platform"/>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c289c-d7fa-4d2f-8ff2-e9ef9d3429f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2EAFC-F7BC-411D-B054-FD9660908293}">
  <ds:schemaRefs>
    <ds:schemaRef ds:uri="http://schemas.microsoft.com/sharepoint/v3/contenttype/forms"/>
  </ds:schemaRefs>
</ds:datastoreItem>
</file>

<file path=customXml/itemProps2.xml><?xml version="1.0" encoding="utf-8"?>
<ds:datastoreItem xmlns:ds="http://schemas.openxmlformats.org/officeDocument/2006/customXml" ds:itemID="{F7651DEE-F5D4-4822-84EA-C78D356C1BBF}">
  <ds:schemaRefs>
    <ds:schemaRef ds:uri="http://purl.org/dc/terms/"/>
    <ds:schemaRef ds:uri="294fe445-719d-4043-ab4f-ba106fa54ef2"/>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5b3c289c-d7fa-4d2f-8ff2-e9ef9d3429f7"/>
    <ds:schemaRef ds:uri="http://purl.org/dc/dcmitype/"/>
  </ds:schemaRefs>
</ds:datastoreItem>
</file>

<file path=customXml/itemProps3.xml><?xml version="1.0" encoding="utf-8"?>
<ds:datastoreItem xmlns:ds="http://schemas.openxmlformats.org/officeDocument/2006/customXml" ds:itemID="{F56B8734-8919-45BA-997A-98E5239A0612}">
  <ds:schemaRefs>
    <ds:schemaRef ds:uri="http://schemas.openxmlformats.org/officeDocument/2006/bibliography"/>
  </ds:schemaRefs>
</ds:datastoreItem>
</file>

<file path=customXml/itemProps4.xml><?xml version="1.0" encoding="utf-8"?>
<ds:datastoreItem xmlns:ds="http://schemas.openxmlformats.org/officeDocument/2006/customXml" ds:itemID="{B5E60AD9-E73C-44AB-A2FE-652FB30D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fe445-719d-4043-ab4f-ba106fa54ef2"/>
    <ds:schemaRef ds:uri="5b3c289c-d7fa-4d2f-8ff2-e9ef9d342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Burgess</dc:creator>
  <keywords/>
  <dc:description/>
  <lastModifiedBy>Pamela Dimberline</lastModifiedBy>
  <revision>556</revision>
  <lastPrinted>2019-04-24T11:51:00.0000000Z</lastPrinted>
  <dcterms:created xsi:type="dcterms:W3CDTF">2017-12-11T15:52:00.0000000Z</dcterms:created>
  <dcterms:modified xsi:type="dcterms:W3CDTF">2022-03-01T08:56:37.2517804Z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0x010100B651C767EC1D494485C6416D733B614E</vt:lpwstr>
  </property>
</Properties>
</file>